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3B35" w14:textId="77777777" w:rsidR="00103D47" w:rsidRDefault="00103D47" w:rsidP="00103D47">
      <w:pPr>
        <w:pStyle w:val="Title"/>
      </w:pPr>
      <w:r w:rsidRPr="00101D5F">
        <w:t>Cath</w:t>
      </w:r>
      <w:r>
        <w:t xml:space="preserve">olicism 101 #17 Sacraments of Healing </w:t>
      </w:r>
    </w:p>
    <w:p w14:paraId="37544FE6" w14:textId="77777777" w:rsidR="00103D47" w:rsidRDefault="00103D47" w:rsidP="00103D47">
      <w:pPr>
        <w:pStyle w:val="Heading1"/>
      </w:pPr>
      <w:r>
        <w:t>SACRAMENTS OF HEALING:</w:t>
      </w:r>
    </w:p>
    <w:p w14:paraId="3889F6C2" w14:textId="77777777" w:rsidR="00103D47" w:rsidRDefault="00103D47" w:rsidP="00103D47"/>
    <w:p w14:paraId="1FCC3FE7" w14:textId="77777777" w:rsidR="00103D47" w:rsidRDefault="00103D47" w:rsidP="00103D47">
      <w:pPr>
        <w:pStyle w:val="ListParagraph"/>
        <w:numPr>
          <w:ilvl w:val="0"/>
          <w:numId w:val="10"/>
        </w:numPr>
      </w:pPr>
      <w:r>
        <w:t>Sacrament of confession, also called sacrament of reconciliation, sacrament of penance, sacrament of conversion.</w:t>
      </w:r>
    </w:p>
    <w:p w14:paraId="79BC4912" w14:textId="77777777" w:rsidR="00103D47" w:rsidRDefault="00103D47" w:rsidP="00103D47">
      <w:pPr>
        <w:pStyle w:val="ListParagraph"/>
        <w:numPr>
          <w:ilvl w:val="0"/>
          <w:numId w:val="10"/>
        </w:numPr>
      </w:pPr>
      <w:r>
        <w:t>Sacrament of the sick, also called sacrament of anointing.</w:t>
      </w:r>
    </w:p>
    <w:p w14:paraId="474C34AB" w14:textId="77777777" w:rsidR="00103D47" w:rsidRDefault="00103D47" w:rsidP="00103D47"/>
    <w:p w14:paraId="518D6B26" w14:textId="77777777" w:rsidR="00103D47" w:rsidRPr="00DC3800" w:rsidRDefault="00103D47" w:rsidP="00103D47">
      <w:pPr>
        <w:rPr>
          <w:b/>
        </w:rPr>
      </w:pPr>
      <w:r w:rsidRPr="00DC3800">
        <w:rPr>
          <w:b/>
        </w:rPr>
        <w:t>Aims of this class:</w:t>
      </w:r>
    </w:p>
    <w:p w14:paraId="39546147" w14:textId="77777777" w:rsidR="00103D47" w:rsidRDefault="00103D47" w:rsidP="00DC3800">
      <w:pPr>
        <w:pStyle w:val="ListParagraph"/>
        <w:numPr>
          <w:ilvl w:val="0"/>
          <w:numId w:val="11"/>
        </w:numPr>
      </w:pPr>
      <w:r>
        <w:t>to understand</w:t>
      </w:r>
      <w:r w:rsidR="00DC3800">
        <w:t xml:space="preserve">  the mercy of the Father, that he forgives our sins and heals our weaknesses and sicknesses.</w:t>
      </w:r>
    </w:p>
    <w:p w14:paraId="7524BDC7" w14:textId="77777777" w:rsidR="00DC3800" w:rsidRDefault="00DC3800" w:rsidP="00DC3800">
      <w:pPr>
        <w:pStyle w:val="ListParagraph"/>
        <w:numPr>
          <w:ilvl w:val="0"/>
          <w:numId w:val="11"/>
        </w:numPr>
      </w:pPr>
      <w:r>
        <w:t>To be able to describe the sacrament of confession and what it’s effects are.</w:t>
      </w:r>
    </w:p>
    <w:p w14:paraId="1D916518" w14:textId="77777777" w:rsidR="00DC3800" w:rsidRDefault="00DC3800" w:rsidP="00DC3800">
      <w:pPr>
        <w:pStyle w:val="ListParagraph"/>
        <w:numPr>
          <w:ilvl w:val="0"/>
          <w:numId w:val="11"/>
        </w:numPr>
      </w:pPr>
      <w:r>
        <w:t>To be able to describe the sacrament of the sick and what it’s effects are.</w:t>
      </w:r>
    </w:p>
    <w:p w14:paraId="6DE00F79" w14:textId="77777777" w:rsidR="00103D47" w:rsidRDefault="00103D47" w:rsidP="00103D47"/>
    <w:p w14:paraId="47BE9948" w14:textId="77777777" w:rsidR="00103D47" w:rsidRPr="00103D47" w:rsidRDefault="00103D47" w:rsidP="00103D47"/>
    <w:p w14:paraId="760B309A" w14:textId="278FF2DD" w:rsidR="00973F6A" w:rsidRDefault="00210EEA" w:rsidP="00973F6A">
      <w:pPr>
        <w:shd w:val="clear" w:color="auto" w:fill="FFFFFF"/>
        <w:spacing w:before="300" w:after="150"/>
        <w:contextualSpacing/>
        <w:outlineLvl w:val="2"/>
        <w:rPr>
          <w:rFonts w:ascii="Helvetica Neue" w:eastAsia="Times New Roman" w:hAnsi="Helvetica Neue" w:cs="Times New Roman"/>
          <w:color w:val="000000"/>
          <w:sz w:val="31"/>
          <w:szCs w:val="31"/>
        </w:rPr>
      </w:pPr>
      <w:r>
        <w:rPr>
          <w:rFonts w:ascii="Helvetica Neue" w:hAnsi="Helvetica Neue" w:cs="Times New Roman"/>
          <w:noProof/>
          <w:color w:val="000000"/>
        </w:rPr>
        <w:drawing>
          <wp:anchor distT="0" distB="0" distL="114300" distR="114300" simplePos="0" relativeHeight="251658240" behindDoc="0" locked="0" layoutInCell="1" allowOverlap="1" wp14:anchorId="43449F29" wp14:editId="04359052">
            <wp:simplePos x="0" y="0"/>
            <wp:positionH relativeFrom="column">
              <wp:posOffset>3657600</wp:posOffset>
            </wp:positionH>
            <wp:positionV relativeFrom="paragraph">
              <wp:posOffset>17145</wp:posOffset>
            </wp:positionV>
            <wp:extent cx="2057400" cy="3824605"/>
            <wp:effectExtent l="0" t="0" r="0" b="10795"/>
            <wp:wrapTight wrapText="bothSides">
              <wp:wrapPolygon edited="0">
                <wp:start x="0" y="0"/>
                <wp:lineTo x="0" y="21518"/>
                <wp:lineTo x="21333" y="21518"/>
                <wp:lineTo x="21333" y="0"/>
                <wp:lineTo x="0" y="0"/>
              </wp:wrapPolygon>
            </wp:wrapTight>
            <wp:docPr id="1" name="Picture 1" descr="Macintosh HD:Users:mcmarch:Desktop:Screen Shot 2018-02-18 at 15.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march:Desktop:Screen Shot 2018-02-18 at 15.10.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82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F6A" w:rsidRPr="00973F6A">
        <w:rPr>
          <w:rFonts w:ascii="Helvetica Neue" w:eastAsia="Times New Roman" w:hAnsi="Helvetica Neue" w:cs="Times New Roman"/>
          <w:color w:val="000000"/>
          <w:sz w:val="31"/>
          <w:szCs w:val="31"/>
        </w:rPr>
        <w:t>The Parable of the Prodigal and His Brother</w:t>
      </w:r>
      <w:r w:rsidR="00973F6A">
        <w:rPr>
          <w:rFonts w:ascii="Helvetica Neue" w:eastAsia="Times New Roman" w:hAnsi="Helvetica Neue" w:cs="Times New Roman"/>
          <w:color w:val="000000"/>
          <w:sz w:val="31"/>
          <w:szCs w:val="31"/>
        </w:rPr>
        <w:t xml:space="preserve"> </w:t>
      </w:r>
    </w:p>
    <w:p w14:paraId="26546ECC" w14:textId="77777777" w:rsidR="00973F6A" w:rsidRDefault="00973F6A" w:rsidP="00973F6A">
      <w:pPr>
        <w:shd w:val="clear" w:color="auto" w:fill="FFFFFF"/>
        <w:spacing w:before="300" w:after="150"/>
        <w:contextualSpacing/>
        <w:outlineLvl w:val="2"/>
        <w:rPr>
          <w:rFonts w:ascii="Helvetica Neue" w:eastAsia="Times New Roman" w:hAnsi="Helvetica Neue" w:cs="Times New Roman"/>
          <w:color w:val="000000"/>
          <w:sz w:val="31"/>
          <w:szCs w:val="31"/>
        </w:rPr>
      </w:pPr>
      <w:r>
        <w:rPr>
          <w:rFonts w:ascii="Helvetica Neue" w:eastAsia="Times New Roman" w:hAnsi="Helvetica Neue" w:cs="Times New Roman"/>
          <w:color w:val="000000"/>
          <w:sz w:val="31"/>
          <w:szCs w:val="31"/>
        </w:rPr>
        <w:t>[Luke 15:11-32]</w:t>
      </w:r>
    </w:p>
    <w:p w14:paraId="102B3C7D" w14:textId="77777777" w:rsidR="00973F6A" w:rsidRPr="00973F6A" w:rsidRDefault="00973F6A" w:rsidP="00973F6A">
      <w:pPr>
        <w:shd w:val="clear" w:color="auto" w:fill="FFFFFF"/>
        <w:spacing w:before="300" w:after="150"/>
        <w:contextualSpacing/>
        <w:outlineLvl w:val="2"/>
        <w:rPr>
          <w:rFonts w:ascii="Helvetica Neue" w:eastAsia="Times New Roman" w:hAnsi="Helvetica Neue" w:cs="Times New Roman"/>
          <w:color w:val="000000"/>
          <w:sz w:val="31"/>
          <w:szCs w:val="31"/>
        </w:rPr>
      </w:pPr>
    </w:p>
    <w:p w14:paraId="65BC399C" w14:textId="5B961427" w:rsidR="00973F6A"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Arial" w:hAnsi="Arial" w:cs="Arial"/>
          <w:b/>
          <w:bCs/>
          <w:color w:val="000000"/>
          <w:sz w:val="18"/>
          <w:szCs w:val="18"/>
          <w:vertAlign w:val="superscript"/>
        </w:rPr>
        <w:t>11 </w:t>
      </w:r>
      <w:r w:rsidRPr="00973F6A">
        <w:rPr>
          <w:rFonts w:ascii="Helvetica Neue" w:hAnsi="Helvetica Neue" w:cs="Times New Roman"/>
          <w:color w:val="000000"/>
        </w:rPr>
        <w:t xml:space="preserve">And he </w:t>
      </w:r>
      <w:r>
        <w:rPr>
          <w:rFonts w:ascii="Helvetica Neue" w:hAnsi="Helvetica Neue" w:cs="Times New Roman"/>
          <w:color w:val="000000"/>
        </w:rPr>
        <w:t xml:space="preserve">[Jesus] </w:t>
      </w:r>
      <w:r w:rsidRPr="00973F6A">
        <w:rPr>
          <w:rFonts w:ascii="Helvetica Neue" w:hAnsi="Helvetica Neue" w:cs="Times New Roman"/>
          <w:color w:val="000000"/>
        </w:rPr>
        <w:t>said, “There was a man who had two sons; </w:t>
      </w:r>
      <w:r w:rsidRPr="00973F6A">
        <w:rPr>
          <w:rFonts w:ascii="Arial" w:hAnsi="Arial" w:cs="Arial"/>
          <w:b/>
          <w:bCs/>
          <w:color w:val="000000"/>
          <w:sz w:val="18"/>
          <w:szCs w:val="18"/>
          <w:vertAlign w:val="superscript"/>
        </w:rPr>
        <w:t>12 </w:t>
      </w:r>
      <w:r w:rsidRPr="00973F6A">
        <w:rPr>
          <w:rFonts w:ascii="Helvetica Neue" w:hAnsi="Helvetica Neue" w:cs="Times New Roman"/>
          <w:color w:val="000000"/>
        </w:rPr>
        <w:t>and the younger of them said to his father, ‘Father, give me the share of property that falls to me.’ And he divided his living between them. </w:t>
      </w:r>
      <w:r w:rsidRPr="00973F6A">
        <w:rPr>
          <w:rFonts w:ascii="Arial" w:hAnsi="Arial" w:cs="Arial"/>
          <w:b/>
          <w:bCs/>
          <w:color w:val="000000"/>
          <w:sz w:val="18"/>
          <w:szCs w:val="18"/>
          <w:vertAlign w:val="superscript"/>
        </w:rPr>
        <w:t>13 </w:t>
      </w:r>
      <w:r w:rsidRPr="00973F6A">
        <w:rPr>
          <w:rFonts w:ascii="Helvetica Neue" w:hAnsi="Helvetica Neue" w:cs="Times New Roman"/>
          <w:color w:val="000000"/>
        </w:rPr>
        <w:t>Not many days later, the younger son gathered all he had and took his journey into a far country, and there he squandered his property in loose living.</w:t>
      </w:r>
    </w:p>
    <w:p w14:paraId="00FB0A57"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p>
    <w:p w14:paraId="39C857F7" w14:textId="77777777" w:rsidR="00973F6A" w:rsidRPr="004A1EF5" w:rsidRDefault="00973F6A"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Why did the younger son ask for his inheritance?</w:t>
      </w:r>
    </w:p>
    <w:p w14:paraId="55E36696" w14:textId="77777777" w:rsidR="00973F6A" w:rsidRPr="004A1EF5" w:rsidRDefault="00973F6A"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How do you think the Father felt?</w:t>
      </w:r>
    </w:p>
    <w:p w14:paraId="0FE37537" w14:textId="77777777" w:rsidR="00973F6A" w:rsidRPr="004A1EF5" w:rsidRDefault="00973F6A"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How do you think the older son felt?</w:t>
      </w:r>
    </w:p>
    <w:p w14:paraId="241487F6"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p>
    <w:p w14:paraId="42B0BF0F"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Helvetica Neue" w:hAnsi="Helvetica Neue" w:cs="Times New Roman"/>
          <w:color w:val="000000"/>
        </w:rPr>
        <w:t> </w:t>
      </w:r>
      <w:r w:rsidRPr="00973F6A">
        <w:rPr>
          <w:rFonts w:ascii="Arial" w:hAnsi="Arial" w:cs="Arial"/>
          <w:b/>
          <w:bCs/>
          <w:color w:val="000000"/>
          <w:sz w:val="18"/>
          <w:szCs w:val="18"/>
          <w:vertAlign w:val="superscript"/>
        </w:rPr>
        <w:t>14 </w:t>
      </w:r>
      <w:r w:rsidRPr="00973F6A">
        <w:rPr>
          <w:rFonts w:ascii="Helvetica Neue" w:hAnsi="Helvetica Neue" w:cs="Times New Roman"/>
          <w:color w:val="000000"/>
        </w:rPr>
        <w:t>And when he had spent everything, a great famine arose in that country, and he began to be in want. </w:t>
      </w:r>
      <w:r w:rsidRPr="00973F6A">
        <w:rPr>
          <w:rFonts w:ascii="Arial" w:hAnsi="Arial" w:cs="Arial"/>
          <w:b/>
          <w:bCs/>
          <w:color w:val="000000"/>
          <w:sz w:val="18"/>
          <w:szCs w:val="18"/>
          <w:vertAlign w:val="superscript"/>
        </w:rPr>
        <w:t>15 </w:t>
      </w:r>
      <w:r w:rsidRPr="00973F6A">
        <w:rPr>
          <w:rFonts w:ascii="Helvetica Neue" w:hAnsi="Helvetica Neue" w:cs="Times New Roman"/>
          <w:color w:val="000000"/>
        </w:rPr>
        <w:t xml:space="preserve">So he went and joined himself to one of the citizens of </w:t>
      </w:r>
      <w:r w:rsidRPr="00973F6A">
        <w:rPr>
          <w:rFonts w:ascii="Helvetica Neue" w:hAnsi="Helvetica Neue" w:cs="Times New Roman"/>
          <w:color w:val="000000"/>
        </w:rPr>
        <w:lastRenderedPageBreak/>
        <w:t>that country, who sent him into his fields to feed swine. </w:t>
      </w:r>
      <w:r w:rsidRPr="00973F6A">
        <w:rPr>
          <w:rFonts w:ascii="Arial" w:hAnsi="Arial" w:cs="Arial"/>
          <w:b/>
          <w:bCs/>
          <w:color w:val="000000"/>
          <w:sz w:val="18"/>
          <w:szCs w:val="18"/>
          <w:vertAlign w:val="superscript"/>
        </w:rPr>
        <w:t>16 </w:t>
      </w:r>
      <w:r w:rsidRPr="00973F6A">
        <w:rPr>
          <w:rFonts w:ascii="Helvetica Neue" w:hAnsi="Helvetica Neue" w:cs="Times New Roman"/>
          <w:color w:val="000000"/>
        </w:rPr>
        <w:t>And he would gladly have fed on</w:t>
      </w:r>
      <w:r w:rsidRPr="00973F6A">
        <w:rPr>
          <w:rFonts w:ascii="Helvetica Neue" w:hAnsi="Helvetica Neue" w:cs="Times New Roman"/>
          <w:color w:val="000000"/>
          <w:sz w:val="15"/>
          <w:szCs w:val="15"/>
          <w:vertAlign w:val="superscript"/>
        </w:rPr>
        <w:t>[</w:t>
      </w:r>
      <w:hyperlink r:id="rId8" w:anchor="fen-RSVCE-29771b" w:tooltip="See footnote b" w:history="1">
        <w:r w:rsidRPr="00973F6A">
          <w:rPr>
            <w:rFonts w:ascii="Helvetica Neue" w:hAnsi="Helvetica Neue" w:cs="Times New Roman"/>
            <w:color w:val="B34B2C"/>
            <w:sz w:val="15"/>
            <w:szCs w:val="15"/>
            <w:vertAlign w:val="superscript"/>
          </w:rPr>
          <w:t>b</w:t>
        </w:r>
      </w:hyperlink>
      <w:r w:rsidRPr="00973F6A">
        <w:rPr>
          <w:rFonts w:ascii="Helvetica Neue" w:hAnsi="Helvetica Neue" w:cs="Times New Roman"/>
          <w:color w:val="000000"/>
          <w:sz w:val="15"/>
          <w:szCs w:val="15"/>
          <w:vertAlign w:val="superscript"/>
        </w:rPr>
        <w:t>]</w:t>
      </w:r>
      <w:r w:rsidRPr="00973F6A">
        <w:rPr>
          <w:rFonts w:ascii="Helvetica Neue" w:hAnsi="Helvetica Neue" w:cs="Times New Roman"/>
          <w:color w:val="000000"/>
        </w:rPr>
        <w:t> the pods that the swine ate; and no one gave him anything.</w:t>
      </w:r>
    </w:p>
    <w:p w14:paraId="119E825C"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p>
    <w:p w14:paraId="08FBCA15" w14:textId="77777777" w:rsidR="00973F6A" w:rsidRPr="004A1EF5" w:rsidRDefault="00973F6A"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What do you think about the choices the younger son made?</w:t>
      </w:r>
    </w:p>
    <w:p w14:paraId="3E84461F" w14:textId="77777777" w:rsidR="00973F6A" w:rsidRPr="004A1EF5" w:rsidRDefault="00973F6A"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How do you think the younger son felt?</w:t>
      </w:r>
      <w:r w:rsidR="009E0770" w:rsidRPr="004A1EF5">
        <w:rPr>
          <w:rFonts w:ascii="Garamond" w:hAnsi="Garamond" w:cs="Times New Roman"/>
          <w:i/>
          <w:color w:val="000000"/>
        </w:rPr>
        <w:t xml:space="preserve">  How would you have felt?</w:t>
      </w:r>
    </w:p>
    <w:p w14:paraId="7382D977"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p>
    <w:p w14:paraId="7DDDB1FF" w14:textId="77777777" w:rsidR="009E0770"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Helvetica Neue" w:hAnsi="Helvetica Neue" w:cs="Times New Roman"/>
          <w:color w:val="000000"/>
        </w:rPr>
        <w:t> </w:t>
      </w:r>
      <w:r w:rsidRPr="00973F6A">
        <w:rPr>
          <w:rFonts w:ascii="Arial" w:hAnsi="Arial" w:cs="Arial"/>
          <w:b/>
          <w:bCs/>
          <w:color w:val="000000"/>
          <w:sz w:val="18"/>
          <w:szCs w:val="18"/>
          <w:vertAlign w:val="superscript"/>
        </w:rPr>
        <w:t>17 </w:t>
      </w:r>
      <w:r w:rsidRPr="00973F6A">
        <w:rPr>
          <w:rFonts w:ascii="Helvetica Neue" w:hAnsi="Helvetica Neue" w:cs="Times New Roman"/>
          <w:color w:val="000000"/>
        </w:rPr>
        <w:t>But when he came to himself he said, ‘How many of my father’s hired servants have bread enough and to spare, but I perish here with hunger! </w:t>
      </w:r>
      <w:r w:rsidRPr="00973F6A">
        <w:rPr>
          <w:rFonts w:ascii="Arial" w:hAnsi="Arial" w:cs="Arial"/>
          <w:b/>
          <w:bCs/>
          <w:color w:val="000000"/>
          <w:sz w:val="18"/>
          <w:szCs w:val="18"/>
          <w:vertAlign w:val="superscript"/>
        </w:rPr>
        <w:t>18 </w:t>
      </w:r>
      <w:r w:rsidRPr="00973F6A">
        <w:rPr>
          <w:rFonts w:ascii="Helvetica Neue" w:hAnsi="Helvetica Neue" w:cs="Times New Roman"/>
          <w:color w:val="000000"/>
        </w:rPr>
        <w:t>I will arise and go to my father, and I will say to him, “Father, I have sinned against heaven and before you; </w:t>
      </w:r>
      <w:r w:rsidRPr="00973F6A">
        <w:rPr>
          <w:rFonts w:ascii="Arial" w:hAnsi="Arial" w:cs="Arial"/>
          <w:b/>
          <w:bCs/>
          <w:color w:val="000000"/>
          <w:sz w:val="18"/>
          <w:szCs w:val="18"/>
          <w:vertAlign w:val="superscript"/>
        </w:rPr>
        <w:t>19 </w:t>
      </w:r>
      <w:r w:rsidRPr="00973F6A">
        <w:rPr>
          <w:rFonts w:ascii="Helvetica Neue" w:hAnsi="Helvetica Neue" w:cs="Times New Roman"/>
          <w:color w:val="000000"/>
        </w:rPr>
        <w:t>I am no longer worthy to be called your son; treat me as one of your hired servants.”’</w:t>
      </w:r>
    </w:p>
    <w:p w14:paraId="3D0288EF" w14:textId="77777777" w:rsidR="009E0770" w:rsidRDefault="009E0770" w:rsidP="00973F6A">
      <w:pPr>
        <w:shd w:val="clear" w:color="auto" w:fill="FFFFFF"/>
        <w:spacing w:after="150" w:line="360" w:lineRule="atLeast"/>
        <w:contextualSpacing/>
        <w:rPr>
          <w:rFonts w:ascii="Helvetica Neue" w:hAnsi="Helvetica Neue" w:cs="Times New Roman"/>
          <w:color w:val="000000"/>
        </w:rPr>
      </w:pPr>
    </w:p>
    <w:p w14:paraId="254C180F" w14:textId="77777777" w:rsidR="009E0770" w:rsidRPr="004A1EF5" w:rsidRDefault="009E0770"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What does the younger son realize about his father?</w:t>
      </w:r>
      <w:r w:rsidR="008F3C33">
        <w:rPr>
          <w:rFonts w:ascii="Garamond" w:hAnsi="Garamond" w:cs="Times New Roman"/>
          <w:i/>
          <w:color w:val="000000"/>
        </w:rPr>
        <w:t xml:space="preserve">  What is his image of the Father?</w:t>
      </w:r>
    </w:p>
    <w:p w14:paraId="7343CC1E" w14:textId="77777777" w:rsidR="009E0770" w:rsidRPr="004A1EF5" w:rsidRDefault="009E0770"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What does he realize about his own choices?</w:t>
      </w:r>
    </w:p>
    <w:p w14:paraId="0AFA7E7B" w14:textId="77777777" w:rsidR="009E0770" w:rsidRPr="004A1EF5" w:rsidRDefault="009E0770" w:rsidP="004A1EF5">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How does he feel about returning to his Father’s house?</w:t>
      </w:r>
    </w:p>
    <w:p w14:paraId="46D2F798" w14:textId="77777777" w:rsidR="009E0770" w:rsidRDefault="009E0770" w:rsidP="00973F6A">
      <w:pPr>
        <w:shd w:val="clear" w:color="auto" w:fill="FFFFFF"/>
        <w:spacing w:after="150" w:line="360" w:lineRule="atLeast"/>
        <w:contextualSpacing/>
        <w:rPr>
          <w:rFonts w:ascii="Helvetica Neue" w:hAnsi="Helvetica Neue" w:cs="Times New Roman"/>
          <w:color w:val="000000"/>
        </w:rPr>
      </w:pPr>
    </w:p>
    <w:p w14:paraId="267163ED"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Helvetica Neue" w:hAnsi="Helvetica Neue" w:cs="Times New Roman"/>
          <w:color w:val="000000"/>
        </w:rPr>
        <w:t> </w:t>
      </w:r>
      <w:r w:rsidRPr="00973F6A">
        <w:rPr>
          <w:rFonts w:ascii="Arial" w:hAnsi="Arial" w:cs="Arial"/>
          <w:b/>
          <w:bCs/>
          <w:color w:val="000000"/>
          <w:sz w:val="18"/>
          <w:szCs w:val="18"/>
          <w:vertAlign w:val="superscript"/>
        </w:rPr>
        <w:t>20 </w:t>
      </w:r>
      <w:r w:rsidRPr="00973F6A">
        <w:rPr>
          <w:rFonts w:ascii="Helvetica Neue" w:hAnsi="Helvetica Neue" w:cs="Times New Roman"/>
          <w:color w:val="000000"/>
        </w:rPr>
        <w:t>And he arose and came to his father. But while he was yet at a distance, his father saw him and had compassion, and ran and embraced him and kissed him. </w:t>
      </w:r>
      <w:r w:rsidRPr="00973F6A">
        <w:rPr>
          <w:rFonts w:ascii="Arial" w:hAnsi="Arial" w:cs="Arial"/>
          <w:b/>
          <w:bCs/>
          <w:color w:val="000000"/>
          <w:sz w:val="18"/>
          <w:szCs w:val="18"/>
          <w:vertAlign w:val="superscript"/>
        </w:rPr>
        <w:t>21 </w:t>
      </w:r>
      <w:r w:rsidRPr="00973F6A">
        <w:rPr>
          <w:rFonts w:ascii="Helvetica Neue" w:hAnsi="Helvetica Neue" w:cs="Times New Roman"/>
          <w:color w:val="000000"/>
        </w:rPr>
        <w:t>And the son said to him, ‘Father, I have sinned against heaven and before you; I am no longer worthy to be called your son.’</w:t>
      </w:r>
      <w:r w:rsidRPr="00973F6A">
        <w:rPr>
          <w:rFonts w:ascii="Helvetica Neue" w:hAnsi="Helvetica Neue" w:cs="Times New Roman"/>
          <w:color w:val="000000"/>
          <w:sz w:val="15"/>
          <w:szCs w:val="15"/>
          <w:vertAlign w:val="superscript"/>
        </w:rPr>
        <w:t>[</w:t>
      </w:r>
      <w:hyperlink r:id="rId9" w:anchor="fen-RSVCE-29776c" w:tooltip="See footnote c" w:history="1">
        <w:r w:rsidRPr="00973F6A">
          <w:rPr>
            <w:rFonts w:ascii="Helvetica Neue" w:hAnsi="Helvetica Neue" w:cs="Times New Roman"/>
            <w:color w:val="B34B2C"/>
            <w:sz w:val="15"/>
            <w:szCs w:val="15"/>
            <w:vertAlign w:val="superscript"/>
          </w:rPr>
          <w:t>c</w:t>
        </w:r>
      </w:hyperlink>
      <w:r w:rsidRPr="00973F6A">
        <w:rPr>
          <w:rFonts w:ascii="Helvetica Neue" w:hAnsi="Helvetica Neue" w:cs="Times New Roman"/>
          <w:color w:val="000000"/>
          <w:sz w:val="15"/>
          <w:szCs w:val="15"/>
          <w:vertAlign w:val="superscript"/>
        </w:rPr>
        <w:t>]</w:t>
      </w:r>
      <w:r w:rsidRPr="00973F6A">
        <w:rPr>
          <w:rFonts w:ascii="Arial" w:hAnsi="Arial" w:cs="Arial"/>
          <w:b/>
          <w:bCs/>
          <w:color w:val="000000"/>
          <w:sz w:val="18"/>
          <w:szCs w:val="18"/>
          <w:vertAlign w:val="superscript"/>
        </w:rPr>
        <w:t>22 </w:t>
      </w:r>
      <w:r w:rsidRPr="00973F6A">
        <w:rPr>
          <w:rFonts w:ascii="Helvetica Neue" w:hAnsi="Helvetica Neue" w:cs="Times New Roman"/>
          <w:color w:val="000000"/>
        </w:rPr>
        <w:t>But the father said to his servants, ‘Bring quickly the best robe, and put it on him; and put a ring on his hand, and shoes on his feet; </w:t>
      </w:r>
      <w:r w:rsidRPr="00973F6A">
        <w:rPr>
          <w:rFonts w:ascii="Arial" w:hAnsi="Arial" w:cs="Arial"/>
          <w:b/>
          <w:bCs/>
          <w:color w:val="000000"/>
          <w:sz w:val="18"/>
          <w:szCs w:val="18"/>
          <w:vertAlign w:val="superscript"/>
        </w:rPr>
        <w:t>23 </w:t>
      </w:r>
      <w:r w:rsidRPr="00973F6A">
        <w:rPr>
          <w:rFonts w:ascii="Helvetica Neue" w:hAnsi="Helvetica Neue" w:cs="Times New Roman"/>
          <w:color w:val="000000"/>
        </w:rPr>
        <w:t>and bring the fatted calf and kill it, and let us eat and make merry; </w:t>
      </w:r>
      <w:r w:rsidRPr="00973F6A">
        <w:rPr>
          <w:rFonts w:ascii="Arial" w:hAnsi="Arial" w:cs="Arial"/>
          <w:b/>
          <w:bCs/>
          <w:color w:val="000000"/>
          <w:sz w:val="18"/>
          <w:szCs w:val="18"/>
          <w:vertAlign w:val="superscript"/>
        </w:rPr>
        <w:t>24 </w:t>
      </w:r>
      <w:r w:rsidRPr="00973F6A">
        <w:rPr>
          <w:rFonts w:ascii="Helvetica Neue" w:hAnsi="Helvetica Neue" w:cs="Times New Roman"/>
          <w:color w:val="000000"/>
        </w:rPr>
        <w:t>for this my son was dead, and is alive again; he was lost, an</w:t>
      </w:r>
      <w:r w:rsidR="004A1EF5">
        <w:rPr>
          <w:rFonts w:ascii="Helvetica Neue" w:hAnsi="Helvetica Neue" w:cs="Times New Roman"/>
          <w:color w:val="000000"/>
        </w:rPr>
        <w:t>d is found.’ And th</w:t>
      </w:r>
      <w:r w:rsidRPr="00973F6A">
        <w:rPr>
          <w:rFonts w:ascii="Helvetica Neue" w:hAnsi="Helvetica Neue" w:cs="Times New Roman"/>
          <w:color w:val="000000"/>
        </w:rPr>
        <w:t>y began to make merry.</w:t>
      </w:r>
    </w:p>
    <w:p w14:paraId="67134F8A" w14:textId="77777777" w:rsidR="00C214E1" w:rsidRDefault="00C214E1" w:rsidP="00973F6A">
      <w:pPr>
        <w:shd w:val="clear" w:color="auto" w:fill="FFFFFF"/>
        <w:spacing w:after="150" w:line="360" w:lineRule="atLeast"/>
        <w:contextualSpacing/>
        <w:rPr>
          <w:rFonts w:ascii="Helvetica Neue" w:hAnsi="Helvetica Neue" w:cs="Times New Roman"/>
          <w:color w:val="000000"/>
        </w:rPr>
      </w:pPr>
    </w:p>
    <w:p w14:paraId="6ADF562B" w14:textId="77777777" w:rsidR="00C214E1" w:rsidRPr="008F3C33" w:rsidRDefault="00C214E1" w:rsidP="008F3C33">
      <w:pPr>
        <w:pStyle w:val="ListParagraph"/>
        <w:numPr>
          <w:ilvl w:val="0"/>
          <w:numId w:val="1"/>
        </w:numPr>
        <w:shd w:val="clear" w:color="auto" w:fill="FFFFFF"/>
        <w:spacing w:after="150" w:line="360" w:lineRule="atLeast"/>
        <w:rPr>
          <w:rFonts w:ascii="Garamond" w:hAnsi="Garamond" w:cs="Times New Roman"/>
          <w:i/>
          <w:color w:val="000000"/>
        </w:rPr>
      </w:pPr>
      <w:r w:rsidRPr="008F3C33">
        <w:rPr>
          <w:rFonts w:ascii="Garamond" w:hAnsi="Garamond" w:cs="Times New Roman"/>
          <w:i/>
          <w:color w:val="000000"/>
        </w:rPr>
        <w:t>How does the Father respond to the younger son’s return?</w:t>
      </w:r>
    </w:p>
    <w:p w14:paraId="14F9A530" w14:textId="77777777" w:rsidR="00C214E1" w:rsidRPr="004A1EF5" w:rsidRDefault="00C214E1" w:rsidP="008F3C33">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How does the Father feel when his son comes back?</w:t>
      </w:r>
    </w:p>
    <w:p w14:paraId="4842D5C3" w14:textId="77777777" w:rsidR="00C214E1" w:rsidRDefault="004A1EF5" w:rsidP="008F3C33">
      <w:pPr>
        <w:pStyle w:val="ListParagraph"/>
        <w:numPr>
          <w:ilvl w:val="0"/>
          <w:numId w:val="1"/>
        </w:numPr>
        <w:shd w:val="clear" w:color="auto" w:fill="FFFFFF"/>
        <w:spacing w:after="150" w:line="360" w:lineRule="atLeast"/>
        <w:rPr>
          <w:rFonts w:ascii="Garamond" w:hAnsi="Garamond" w:cs="Times New Roman"/>
          <w:i/>
          <w:color w:val="000000"/>
        </w:rPr>
      </w:pPr>
      <w:r w:rsidRPr="004A1EF5">
        <w:rPr>
          <w:rFonts w:ascii="Garamond" w:hAnsi="Garamond" w:cs="Times New Roman"/>
          <w:i/>
          <w:color w:val="000000"/>
        </w:rPr>
        <w:t>What do you think the Father feels about his younger son’s life choices?</w:t>
      </w:r>
    </w:p>
    <w:p w14:paraId="470F83F0" w14:textId="77777777" w:rsidR="004A1EF5" w:rsidRPr="004A1EF5" w:rsidRDefault="004A1EF5" w:rsidP="004A1EF5">
      <w:pPr>
        <w:pStyle w:val="ListParagraph"/>
        <w:shd w:val="clear" w:color="auto" w:fill="FFFFFF"/>
        <w:spacing w:after="150" w:line="360" w:lineRule="atLeast"/>
        <w:rPr>
          <w:rFonts w:ascii="Garamond" w:hAnsi="Garamond" w:cs="Times New Roman"/>
          <w:i/>
          <w:color w:val="000000"/>
        </w:rPr>
      </w:pPr>
    </w:p>
    <w:p w14:paraId="39456FD2" w14:textId="77777777" w:rsidR="004A1EF5"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Arial" w:hAnsi="Arial" w:cs="Arial"/>
          <w:b/>
          <w:bCs/>
          <w:color w:val="000000"/>
          <w:sz w:val="18"/>
          <w:szCs w:val="18"/>
          <w:vertAlign w:val="superscript"/>
        </w:rPr>
        <w:t>25 </w:t>
      </w:r>
      <w:r w:rsidRPr="00973F6A">
        <w:rPr>
          <w:rFonts w:ascii="Helvetica Neue" w:hAnsi="Helvetica Neue" w:cs="Times New Roman"/>
          <w:color w:val="000000"/>
        </w:rPr>
        <w:t>“Now his elder son was in the field; and as he came and drew near to the house, he heard music and dancing. </w:t>
      </w:r>
      <w:r w:rsidRPr="00973F6A">
        <w:rPr>
          <w:rFonts w:ascii="Arial" w:hAnsi="Arial" w:cs="Arial"/>
          <w:b/>
          <w:bCs/>
          <w:color w:val="000000"/>
          <w:sz w:val="18"/>
          <w:szCs w:val="18"/>
          <w:vertAlign w:val="superscript"/>
        </w:rPr>
        <w:t>26 </w:t>
      </w:r>
      <w:r w:rsidRPr="00973F6A">
        <w:rPr>
          <w:rFonts w:ascii="Helvetica Neue" w:hAnsi="Helvetica Neue" w:cs="Times New Roman"/>
          <w:color w:val="000000"/>
        </w:rPr>
        <w:t>And he called one of the servants and asked what this meant. </w:t>
      </w:r>
      <w:r w:rsidRPr="00973F6A">
        <w:rPr>
          <w:rFonts w:ascii="Arial" w:hAnsi="Arial" w:cs="Arial"/>
          <w:b/>
          <w:bCs/>
          <w:color w:val="000000"/>
          <w:sz w:val="18"/>
          <w:szCs w:val="18"/>
          <w:vertAlign w:val="superscript"/>
        </w:rPr>
        <w:t>27 </w:t>
      </w:r>
      <w:r w:rsidRPr="00973F6A">
        <w:rPr>
          <w:rFonts w:ascii="Helvetica Neue" w:hAnsi="Helvetica Neue" w:cs="Times New Roman"/>
          <w:color w:val="000000"/>
        </w:rPr>
        <w:t>And he said to him, ‘Your brother has come, and your father has killed the fatted calf, because he has received him safe and sound.’ </w:t>
      </w:r>
      <w:r w:rsidRPr="00973F6A">
        <w:rPr>
          <w:rFonts w:ascii="Arial" w:hAnsi="Arial" w:cs="Arial"/>
          <w:b/>
          <w:bCs/>
          <w:color w:val="000000"/>
          <w:sz w:val="18"/>
          <w:szCs w:val="18"/>
          <w:vertAlign w:val="superscript"/>
        </w:rPr>
        <w:t>28 </w:t>
      </w:r>
      <w:r w:rsidRPr="00973F6A">
        <w:rPr>
          <w:rFonts w:ascii="Helvetica Neue" w:hAnsi="Helvetica Neue" w:cs="Times New Roman"/>
          <w:color w:val="000000"/>
        </w:rPr>
        <w:t xml:space="preserve">But he was angry and refused to go in. </w:t>
      </w:r>
    </w:p>
    <w:p w14:paraId="37DF98C4" w14:textId="77777777" w:rsidR="004A1EF5" w:rsidRDefault="004A1EF5" w:rsidP="00973F6A">
      <w:pPr>
        <w:shd w:val="clear" w:color="auto" w:fill="FFFFFF"/>
        <w:spacing w:after="150" w:line="360" w:lineRule="atLeast"/>
        <w:contextualSpacing/>
        <w:rPr>
          <w:rFonts w:ascii="Helvetica Neue" w:hAnsi="Helvetica Neue" w:cs="Times New Roman"/>
          <w:color w:val="000000"/>
        </w:rPr>
      </w:pPr>
    </w:p>
    <w:p w14:paraId="17F46A00" w14:textId="77777777" w:rsidR="00B964C5" w:rsidRPr="00B964C5" w:rsidRDefault="004A1EF5" w:rsidP="00B964C5">
      <w:pPr>
        <w:pStyle w:val="ListParagraph"/>
        <w:numPr>
          <w:ilvl w:val="0"/>
          <w:numId w:val="1"/>
        </w:numPr>
        <w:shd w:val="clear" w:color="auto" w:fill="FFFFFF"/>
        <w:spacing w:after="150" w:line="360" w:lineRule="atLeast"/>
        <w:rPr>
          <w:rFonts w:ascii="Garamond" w:hAnsi="Garamond" w:cs="Times New Roman"/>
          <w:i/>
          <w:color w:val="000000"/>
        </w:rPr>
      </w:pPr>
      <w:r w:rsidRPr="008F3C33">
        <w:rPr>
          <w:rFonts w:ascii="Garamond" w:hAnsi="Garamond" w:cs="Times New Roman"/>
          <w:i/>
          <w:color w:val="000000"/>
        </w:rPr>
        <w:t xml:space="preserve">How does the older son feel?  Why?  </w:t>
      </w:r>
    </w:p>
    <w:p w14:paraId="169350D4" w14:textId="77777777" w:rsidR="004A1EF5" w:rsidRDefault="004A1EF5" w:rsidP="00973F6A">
      <w:pPr>
        <w:shd w:val="clear" w:color="auto" w:fill="FFFFFF"/>
        <w:spacing w:after="150" w:line="360" w:lineRule="atLeast"/>
        <w:contextualSpacing/>
        <w:rPr>
          <w:rFonts w:ascii="Helvetica Neue" w:hAnsi="Helvetica Neue" w:cs="Times New Roman"/>
          <w:color w:val="000000"/>
        </w:rPr>
      </w:pPr>
    </w:p>
    <w:p w14:paraId="2C908BCA" w14:textId="77777777" w:rsidR="008F3C33"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Helvetica Neue" w:hAnsi="Helvetica Neue" w:cs="Times New Roman"/>
          <w:color w:val="000000"/>
        </w:rPr>
        <w:t>His father came out and entreated him, </w:t>
      </w:r>
      <w:r w:rsidRPr="00973F6A">
        <w:rPr>
          <w:rFonts w:ascii="Arial" w:hAnsi="Arial" w:cs="Arial"/>
          <w:b/>
          <w:bCs/>
          <w:color w:val="000000"/>
          <w:sz w:val="18"/>
          <w:szCs w:val="18"/>
          <w:vertAlign w:val="superscript"/>
        </w:rPr>
        <w:t>29 </w:t>
      </w:r>
      <w:r w:rsidRPr="00973F6A">
        <w:rPr>
          <w:rFonts w:ascii="Helvetica Neue" w:hAnsi="Helvetica Neue" w:cs="Times New Roman"/>
          <w:color w:val="000000"/>
        </w:rPr>
        <w:t>but he answered his father, ‘Lo, these many years I have served you, and I never disobeyed your command; yet you never gave me a kid, that I might make merry with my friends. </w:t>
      </w:r>
      <w:r w:rsidRPr="00973F6A">
        <w:rPr>
          <w:rFonts w:ascii="Arial" w:hAnsi="Arial" w:cs="Arial"/>
          <w:b/>
          <w:bCs/>
          <w:color w:val="000000"/>
          <w:sz w:val="18"/>
          <w:szCs w:val="18"/>
          <w:vertAlign w:val="superscript"/>
        </w:rPr>
        <w:t>30 </w:t>
      </w:r>
      <w:r w:rsidRPr="00973F6A">
        <w:rPr>
          <w:rFonts w:ascii="Helvetica Neue" w:hAnsi="Helvetica Neue" w:cs="Times New Roman"/>
          <w:color w:val="000000"/>
        </w:rPr>
        <w:t>But when this son of yours came, who has devoured your living with harlots, you killed for him the fatted calf!’ </w:t>
      </w:r>
    </w:p>
    <w:p w14:paraId="404F95C1" w14:textId="77777777" w:rsidR="008F3C33" w:rsidRDefault="008F3C33" w:rsidP="00973F6A">
      <w:pPr>
        <w:shd w:val="clear" w:color="auto" w:fill="FFFFFF"/>
        <w:spacing w:after="150" w:line="360" w:lineRule="atLeast"/>
        <w:contextualSpacing/>
        <w:rPr>
          <w:rFonts w:ascii="Helvetica Neue" w:hAnsi="Helvetica Neue" w:cs="Times New Roman"/>
          <w:color w:val="000000"/>
        </w:rPr>
      </w:pPr>
    </w:p>
    <w:p w14:paraId="4830F0FE" w14:textId="77777777" w:rsidR="008F3C33" w:rsidRPr="003E2F18" w:rsidRDefault="00B964C5" w:rsidP="003E2F18">
      <w:pPr>
        <w:pStyle w:val="ListParagraph"/>
        <w:numPr>
          <w:ilvl w:val="0"/>
          <w:numId w:val="1"/>
        </w:numPr>
        <w:shd w:val="clear" w:color="auto" w:fill="FFFFFF"/>
        <w:spacing w:after="150" w:line="360" w:lineRule="atLeast"/>
        <w:rPr>
          <w:rFonts w:ascii="Garamond" w:hAnsi="Garamond" w:cs="Times New Roman"/>
          <w:i/>
          <w:color w:val="000000"/>
        </w:rPr>
      </w:pPr>
      <w:r w:rsidRPr="003E2F18">
        <w:rPr>
          <w:rFonts w:ascii="Garamond" w:hAnsi="Garamond" w:cs="Times New Roman"/>
          <w:i/>
          <w:color w:val="000000"/>
        </w:rPr>
        <w:t>How does the older son feel about the Father?  What is his image of the Father?</w:t>
      </w:r>
    </w:p>
    <w:p w14:paraId="189A1EFC" w14:textId="77777777" w:rsidR="008F3C33" w:rsidRDefault="008F3C33" w:rsidP="00973F6A">
      <w:pPr>
        <w:shd w:val="clear" w:color="auto" w:fill="FFFFFF"/>
        <w:spacing w:after="150" w:line="360" w:lineRule="atLeast"/>
        <w:contextualSpacing/>
        <w:rPr>
          <w:rFonts w:ascii="Helvetica Neue" w:hAnsi="Helvetica Neue" w:cs="Times New Roman"/>
          <w:color w:val="000000"/>
        </w:rPr>
      </w:pPr>
    </w:p>
    <w:p w14:paraId="6BA373CC" w14:textId="77777777" w:rsidR="00973F6A" w:rsidRDefault="00973F6A" w:rsidP="00973F6A">
      <w:pPr>
        <w:shd w:val="clear" w:color="auto" w:fill="FFFFFF"/>
        <w:spacing w:after="150" w:line="360" w:lineRule="atLeast"/>
        <w:contextualSpacing/>
        <w:rPr>
          <w:rFonts w:ascii="Helvetica Neue" w:hAnsi="Helvetica Neue" w:cs="Times New Roman"/>
          <w:color w:val="000000"/>
        </w:rPr>
      </w:pPr>
      <w:r w:rsidRPr="00973F6A">
        <w:rPr>
          <w:rFonts w:ascii="Arial" w:hAnsi="Arial" w:cs="Arial"/>
          <w:b/>
          <w:bCs/>
          <w:color w:val="000000"/>
          <w:sz w:val="18"/>
          <w:szCs w:val="18"/>
          <w:vertAlign w:val="superscript"/>
        </w:rPr>
        <w:t>31 </w:t>
      </w:r>
      <w:r w:rsidRPr="00973F6A">
        <w:rPr>
          <w:rFonts w:ascii="Helvetica Neue" w:hAnsi="Helvetica Neue" w:cs="Times New Roman"/>
          <w:color w:val="000000"/>
        </w:rPr>
        <w:t>And he said to him, ‘Son, you are always with me, and all that is mine is yours. </w:t>
      </w:r>
      <w:r w:rsidRPr="00973F6A">
        <w:rPr>
          <w:rFonts w:ascii="Arial" w:hAnsi="Arial" w:cs="Arial"/>
          <w:b/>
          <w:bCs/>
          <w:color w:val="000000"/>
          <w:sz w:val="18"/>
          <w:szCs w:val="18"/>
          <w:vertAlign w:val="superscript"/>
        </w:rPr>
        <w:t>32 </w:t>
      </w:r>
      <w:r w:rsidRPr="00973F6A">
        <w:rPr>
          <w:rFonts w:ascii="Helvetica Neue" w:hAnsi="Helvetica Neue" w:cs="Times New Roman"/>
          <w:color w:val="000000"/>
        </w:rPr>
        <w:t>It was fitting to make merry and be glad, for this your brother was dead, and is alive; he was lost, and is found.’”</w:t>
      </w:r>
    </w:p>
    <w:p w14:paraId="789E5989" w14:textId="77777777" w:rsidR="00B964C5" w:rsidRDefault="00B964C5" w:rsidP="00973F6A">
      <w:pPr>
        <w:shd w:val="clear" w:color="auto" w:fill="FFFFFF"/>
        <w:spacing w:after="150" w:line="360" w:lineRule="atLeast"/>
        <w:contextualSpacing/>
        <w:rPr>
          <w:rFonts w:ascii="Helvetica Neue" w:hAnsi="Helvetica Neue" w:cs="Times New Roman"/>
          <w:color w:val="000000"/>
        </w:rPr>
      </w:pPr>
    </w:p>
    <w:p w14:paraId="6DDDC37E" w14:textId="77777777" w:rsidR="00B964C5" w:rsidRPr="00B964C5" w:rsidRDefault="00B964C5" w:rsidP="00B964C5">
      <w:pPr>
        <w:pStyle w:val="ListParagraph"/>
        <w:numPr>
          <w:ilvl w:val="0"/>
          <w:numId w:val="1"/>
        </w:numPr>
        <w:shd w:val="clear" w:color="auto" w:fill="FFFFFF"/>
        <w:spacing w:after="150" w:line="360" w:lineRule="atLeast"/>
        <w:rPr>
          <w:rFonts w:ascii="Garamond" w:hAnsi="Garamond" w:cs="Times New Roman"/>
          <w:color w:val="000000"/>
        </w:rPr>
      </w:pPr>
      <w:r w:rsidRPr="00B964C5">
        <w:rPr>
          <w:rFonts w:ascii="Garamond" w:hAnsi="Garamond" w:cs="Times New Roman"/>
          <w:color w:val="000000"/>
        </w:rPr>
        <w:t>What does the Father feel about the older son?</w:t>
      </w:r>
    </w:p>
    <w:p w14:paraId="6FA1BA2C" w14:textId="77777777" w:rsidR="00B964C5" w:rsidRPr="00B964C5" w:rsidRDefault="00B964C5" w:rsidP="00B964C5">
      <w:pPr>
        <w:pStyle w:val="ListParagraph"/>
        <w:numPr>
          <w:ilvl w:val="0"/>
          <w:numId w:val="1"/>
        </w:numPr>
        <w:shd w:val="clear" w:color="auto" w:fill="FFFFFF"/>
        <w:spacing w:after="150" w:line="360" w:lineRule="atLeast"/>
        <w:rPr>
          <w:rFonts w:ascii="Garamond" w:hAnsi="Garamond" w:cs="Times New Roman"/>
          <w:color w:val="000000"/>
        </w:rPr>
      </w:pPr>
      <w:r w:rsidRPr="00B964C5">
        <w:rPr>
          <w:rFonts w:ascii="Garamond" w:hAnsi="Garamond" w:cs="Times New Roman"/>
          <w:color w:val="000000"/>
        </w:rPr>
        <w:t>What does the Father feel about the younger son?</w:t>
      </w:r>
    </w:p>
    <w:p w14:paraId="2A701E80" w14:textId="77777777" w:rsidR="001F7E22" w:rsidRDefault="001F7E22">
      <w:pPr>
        <w:rPr>
          <w:rFonts w:ascii="Helvetica Neue" w:hAnsi="Helvetica Neue"/>
        </w:rPr>
      </w:pPr>
    </w:p>
    <w:p w14:paraId="2A4ED95C" w14:textId="77777777" w:rsidR="001F7E22" w:rsidRPr="001F7E22" w:rsidRDefault="001F7E22">
      <w:pPr>
        <w:rPr>
          <w:rFonts w:ascii="Helvetica Neue" w:hAnsi="Helvetica Neue"/>
          <w:b/>
        </w:rPr>
      </w:pPr>
      <w:r w:rsidRPr="001F7E22">
        <w:rPr>
          <w:rFonts w:ascii="Helvetica Neue" w:hAnsi="Helvetica Neue"/>
          <w:b/>
        </w:rPr>
        <w:t>Questions for personal reflection (not for sharing)</w:t>
      </w:r>
    </w:p>
    <w:p w14:paraId="2DF5757D" w14:textId="77777777" w:rsidR="001F7E22" w:rsidRDefault="001F7E22">
      <w:pPr>
        <w:rPr>
          <w:rFonts w:ascii="Helvetica Neue" w:hAnsi="Helvetica Neue"/>
        </w:rPr>
      </w:pPr>
    </w:p>
    <w:p w14:paraId="3CA918CC" w14:textId="77777777" w:rsidR="001F7E22" w:rsidRPr="00405D97" w:rsidRDefault="001F7E22">
      <w:pPr>
        <w:rPr>
          <w:rFonts w:ascii="Garamond" w:hAnsi="Garamond"/>
        </w:rPr>
      </w:pPr>
      <w:r w:rsidRPr="00405D97">
        <w:rPr>
          <w:rFonts w:ascii="Garamond" w:hAnsi="Garamond"/>
        </w:rPr>
        <w:t>How do you feel when you realize you have sinned?</w:t>
      </w:r>
    </w:p>
    <w:p w14:paraId="3E292286" w14:textId="77777777" w:rsidR="001F7E22" w:rsidRPr="00405D97" w:rsidRDefault="001F7E22">
      <w:pPr>
        <w:rPr>
          <w:rFonts w:ascii="Garamond" w:hAnsi="Garamond"/>
        </w:rPr>
      </w:pPr>
    </w:p>
    <w:p w14:paraId="4B1E5568" w14:textId="77777777" w:rsidR="001F7E22" w:rsidRPr="00405D97" w:rsidRDefault="001F7E22">
      <w:pPr>
        <w:rPr>
          <w:rFonts w:ascii="Garamond" w:hAnsi="Garamond"/>
        </w:rPr>
      </w:pPr>
      <w:r w:rsidRPr="00405D97">
        <w:rPr>
          <w:rFonts w:ascii="Garamond" w:hAnsi="Garamond"/>
        </w:rPr>
        <w:t>Have you experienced a “wake up call” or conversion of heart when you suddenly realize you’re on the wrong path or have made wrong choices?</w:t>
      </w:r>
    </w:p>
    <w:p w14:paraId="65BF51BE" w14:textId="77777777" w:rsidR="001F7E22" w:rsidRPr="00405D97" w:rsidRDefault="001F7E22">
      <w:pPr>
        <w:rPr>
          <w:rFonts w:ascii="Garamond" w:hAnsi="Garamond"/>
        </w:rPr>
      </w:pPr>
    </w:p>
    <w:p w14:paraId="77AFD37E" w14:textId="77777777" w:rsidR="001F7E22" w:rsidRPr="00405D97" w:rsidRDefault="001F7E22">
      <w:pPr>
        <w:rPr>
          <w:rFonts w:ascii="Garamond" w:hAnsi="Garamond"/>
        </w:rPr>
      </w:pPr>
      <w:r w:rsidRPr="00405D97">
        <w:rPr>
          <w:rFonts w:ascii="Garamond" w:hAnsi="Garamond"/>
        </w:rPr>
        <w:t>How do you see our Father God?</w:t>
      </w:r>
    </w:p>
    <w:p w14:paraId="2F517113" w14:textId="77777777" w:rsidR="001F7E22" w:rsidRPr="00405D97" w:rsidRDefault="001F7E22">
      <w:pPr>
        <w:rPr>
          <w:rFonts w:ascii="Garamond" w:hAnsi="Garamond"/>
        </w:rPr>
      </w:pPr>
    </w:p>
    <w:p w14:paraId="626BB9BF" w14:textId="77777777" w:rsidR="001F7E22" w:rsidRPr="00405D97" w:rsidRDefault="001F7E22">
      <w:pPr>
        <w:rPr>
          <w:rFonts w:ascii="Garamond" w:hAnsi="Garamond"/>
        </w:rPr>
      </w:pPr>
      <w:r w:rsidRPr="00405D97">
        <w:rPr>
          <w:rFonts w:ascii="Garamond" w:hAnsi="Garamond"/>
        </w:rPr>
        <w:t>Do you see the mercy of God?</w:t>
      </w:r>
    </w:p>
    <w:p w14:paraId="59C1B80A" w14:textId="77777777" w:rsidR="001F7E22" w:rsidRPr="00405D97" w:rsidRDefault="001F7E22">
      <w:pPr>
        <w:rPr>
          <w:rFonts w:ascii="Garamond" w:hAnsi="Garamond"/>
        </w:rPr>
      </w:pPr>
    </w:p>
    <w:p w14:paraId="77BE47CC" w14:textId="77777777" w:rsidR="001F7E22" w:rsidRPr="00405D97" w:rsidRDefault="001F7E22">
      <w:pPr>
        <w:rPr>
          <w:rFonts w:ascii="Garamond" w:hAnsi="Garamond"/>
        </w:rPr>
      </w:pPr>
      <w:r w:rsidRPr="00405D97">
        <w:rPr>
          <w:rFonts w:ascii="Garamond" w:hAnsi="Garamond"/>
        </w:rPr>
        <w:t>When you are in trouble, do you trust that you can return to our Father in heaven and ask His forgiveness and trust that he loves us and will welcome us back with joy and open arms?</w:t>
      </w:r>
    </w:p>
    <w:p w14:paraId="59D55A17" w14:textId="77777777" w:rsidR="001F7E22" w:rsidRDefault="001F7E22">
      <w:pPr>
        <w:rPr>
          <w:rFonts w:ascii="Helvetica Neue" w:hAnsi="Helvetica Neue"/>
        </w:rPr>
      </w:pPr>
    </w:p>
    <w:p w14:paraId="68EDFD4B" w14:textId="77777777" w:rsidR="004A3615" w:rsidRPr="001F7E22" w:rsidRDefault="004A3615" w:rsidP="001F7E22">
      <w:pPr>
        <w:ind w:left="2880"/>
        <w:rPr>
          <w:rFonts w:ascii="Helvetica Neue" w:hAnsi="Helvetica Neue"/>
        </w:rPr>
      </w:pPr>
      <w:r w:rsidRPr="001F7E22">
        <w:rPr>
          <w:rFonts w:ascii="Helvetica Neue" w:hAnsi="Helvetica Neue"/>
        </w:rPr>
        <w:br w:type="page"/>
      </w:r>
    </w:p>
    <w:p w14:paraId="0D1B1764" w14:textId="77777777" w:rsidR="00D4033F" w:rsidRPr="00CB16A2" w:rsidRDefault="00D4033F">
      <w:pPr>
        <w:contextualSpacing/>
        <w:rPr>
          <w:rFonts w:ascii="Helvetica Neue" w:hAnsi="Helvetica Neue"/>
        </w:rPr>
      </w:pPr>
    </w:p>
    <w:p w14:paraId="635D1571" w14:textId="77777777" w:rsidR="003E2F18" w:rsidRDefault="00F9535F" w:rsidP="004A3615">
      <w:pPr>
        <w:contextualSpacing/>
        <w:jc w:val="center"/>
        <w:rPr>
          <w:rFonts w:ascii="Helvetica Neue" w:hAnsi="Helvetica Neue"/>
          <w:b/>
        </w:rPr>
      </w:pPr>
      <w:r w:rsidRPr="00CB16A2">
        <w:rPr>
          <w:rFonts w:ascii="Helvetica Neue" w:hAnsi="Helvetica Neue"/>
          <w:b/>
        </w:rPr>
        <w:t>Ques</w:t>
      </w:r>
      <w:r w:rsidR="004A3615">
        <w:rPr>
          <w:rFonts w:ascii="Helvetica Neue" w:hAnsi="Helvetica Neue"/>
          <w:b/>
        </w:rPr>
        <w:t>tions about conversion of heart</w:t>
      </w:r>
    </w:p>
    <w:p w14:paraId="050C8026" w14:textId="77777777" w:rsidR="009475A4" w:rsidRDefault="009475A4" w:rsidP="009475A4">
      <w:pPr>
        <w:rPr>
          <w:rFonts w:ascii="Helvetica Neue" w:hAnsi="Helvetica Neue"/>
        </w:rPr>
      </w:pPr>
    </w:p>
    <w:p w14:paraId="4B9CDB17" w14:textId="77777777" w:rsidR="009475A4" w:rsidRDefault="009475A4" w:rsidP="009475A4">
      <w:pPr>
        <w:rPr>
          <w:rFonts w:ascii="Helvetica Neue" w:hAnsi="Helvetica Neue"/>
        </w:rPr>
      </w:pPr>
    </w:p>
    <w:tbl>
      <w:tblPr>
        <w:tblStyle w:val="TableGrid"/>
        <w:tblW w:w="8936" w:type="dxa"/>
        <w:tblLayout w:type="fixed"/>
        <w:tblLook w:val="04A0" w:firstRow="1" w:lastRow="0" w:firstColumn="1" w:lastColumn="0" w:noHBand="0" w:noVBand="1"/>
      </w:tblPr>
      <w:tblGrid>
        <w:gridCol w:w="1623"/>
        <w:gridCol w:w="2237"/>
        <w:gridCol w:w="2829"/>
        <w:gridCol w:w="1573"/>
        <w:gridCol w:w="674"/>
      </w:tblGrid>
      <w:tr w:rsidR="004A3615" w14:paraId="3E998D76" w14:textId="77777777" w:rsidTr="004A3615">
        <w:trPr>
          <w:trHeight w:val="685"/>
        </w:trPr>
        <w:tc>
          <w:tcPr>
            <w:tcW w:w="1623" w:type="dxa"/>
          </w:tcPr>
          <w:p w14:paraId="5B8DDE6A" w14:textId="77777777" w:rsidR="008A2403" w:rsidRPr="001727BA" w:rsidRDefault="008A2403" w:rsidP="009475A4">
            <w:pPr>
              <w:rPr>
                <w:rFonts w:ascii="Helvetica Neue" w:hAnsi="Helvetica Neue"/>
                <w:b/>
              </w:rPr>
            </w:pPr>
          </w:p>
        </w:tc>
        <w:tc>
          <w:tcPr>
            <w:tcW w:w="2237" w:type="dxa"/>
          </w:tcPr>
          <w:p w14:paraId="6C9A7946" w14:textId="77777777" w:rsidR="008A2403" w:rsidRPr="001727BA" w:rsidRDefault="008A2403" w:rsidP="009475A4">
            <w:pPr>
              <w:rPr>
                <w:rFonts w:ascii="Helvetica Neue" w:hAnsi="Helvetica Neue"/>
                <w:b/>
              </w:rPr>
            </w:pPr>
            <w:r w:rsidRPr="001727BA">
              <w:rPr>
                <w:rFonts w:ascii="Helvetica Neue" w:hAnsi="Helvetica Neue"/>
                <w:b/>
              </w:rPr>
              <w:t>In the parable</w:t>
            </w:r>
          </w:p>
        </w:tc>
        <w:tc>
          <w:tcPr>
            <w:tcW w:w="2829" w:type="dxa"/>
          </w:tcPr>
          <w:p w14:paraId="7D2B5A6D" w14:textId="77777777" w:rsidR="008A2403" w:rsidRPr="001727BA" w:rsidRDefault="008A2403" w:rsidP="009475A4">
            <w:pPr>
              <w:rPr>
                <w:rFonts w:ascii="Helvetica Neue" w:hAnsi="Helvetica Neue"/>
                <w:b/>
              </w:rPr>
            </w:pPr>
            <w:r w:rsidRPr="001727BA">
              <w:rPr>
                <w:rFonts w:ascii="Helvetica Neue" w:hAnsi="Helvetica Neue"/>
                <w:b/>
              </w:rPr>
              <w:t>Notes</w:t>
            </w:r>
          </w:p>
        </w:tc>
        <w:tc>
          <w:tcPr>
            <w:tcW w:w="2247" w:type="dxa"/>
            <w:gridSpan w:val="2"/>
            <w:vAlign w:val="center"/>
          </w:tcPr>
          <w:p w14:paraId="03390C4D" w14:textId="77777777" w:rsidR="008A2403" w:rsidRPr="001727BA" w:rsidRDefault="008A2403" w:rsidP="001727BA">
            <w:pPr>
              <w:rPr>
                <w:rFonts w:ascii="Helvetica Neue" w:hAnsi="Helvetica Neue"/>
                <w:b/>
              </w:rPr>
            </w:pPr>
            <w:r w:rsidRPr="001727BA">
              <w:rPr>
                <w:rFonts w:ascii="Helvetica Neue" w:hAnsi="Helvetica Neue"/>
                <w:b/>
              </w:rPr>
              <w:t>In the sacrament of reconciliation.</w:t>
            </w:r>
          </w:p>
        </w:tc>
      </w:tr>
      <w:tr w:rsidR="004A3615" w14:paraId="703A696B" w14:textId="77777777" w:rsidTr="004A3615">
        <w:trPr>
          <w:trHeight w:val="1384"/>
        </w:trPr>
        <w:tc>
          <w:tcPr>
            <w:tcW w:w="1623" w:type="dxa"/>
          </w:tcPr>
          <w:p w14:paraId="23D4B725" w14:textId="77777777" w:rsidR="004224AB" w:rsidRPr="001727BA" w:rsidRDefault="004224AB" w:rsidP="009475A4">
            <w:pPr>
              <w:rPr>
                <w:rFonts w:ascii="Helvetica Neue" w:hAnsi="Helvetica Neue"/>
                <w:b/>
              </w:rPr>
            </w:pPr>
            <w:r w:rsidRPr="001727BA">
              <w:rPr>
                <w:rFonts w:ascii="Helvetica Neue" w:hAnsi="Helvetica Neue"/>
                <w:b/>
              </w:rPr>
              <w:t>Sin</w:t>
            </w:r>
          </w:p>
        </w:tc>
        <w:tc>
          <w:tcPr>
            <w:tcW w:w="2237" w:type="dxa"/>
          </w:tcPr>
          <w:p w14:paraId="3282D7AA" w14:textId="77777777" w:rsidR="004224AB" w:rsidRDefault="004224AB" w:rsidP="009475A4">
            <w:pPr>
              <w:rPr>
                <w:rFonts w:ascii="Helvetica Neue" w:hAnsi="Helvetica Neue"/>
              </w:rPr>
            </w:pPr>
            <w:r>
              <w:rPr>
                <w:rFonts w:ascii="Helvetica Neue" w:hAnsi="Helvetica Neue"/>
              </w:rPr>
              <w:t>• When does the younger son sin?</w:t>
            </w:r>
          </w:p>
          <w:p w14:paraId="60986AB3" w14:textId="77777777" w:rsidR="004224AB" w:rsidRDefault="004224AB" w:rsidP="009475A4">
            <w:pPr>
              <w:rPr>
                <w:rFonts w:ascii="Helvetica Neue" w:hAnsi="Helvetica Neue"/>
              </w:rPr>
            </w:pPr>
            <w:r>
              <w:rPr>
                <w:rFonts w:ascii="Helvetica Neue" w:hAnsi="Helvetica Neue"/>
              </w:rPr>
              <w:t>•When does the older son sin?</w:t>
            </w:r>
          </w:p>
        </w:tc>
        <w:tc>
          <w:tcPr>
            <w:tcW w:w="2829" w:type="dxa"/>
          </w:tcPr>
          <w:p w14:paraId="52423BFA" w14:textId="77777777" w:rsidR="004224AB" w:rsidRDefault="004224AB" w:rsidP="009475A4">
            <w:pPr>
              <w:rPr>
                <w:rFonts w:ascii="Helvetica Neue" w:hAnsi="Helvetica Neue"/>
              </w:rPr>
            </w:pPr>
          </w:p>
        </w:tc>
        <w:tc>
          <w:tcPr>
            <w:tcW w:w="1573" w:type="dxa"/>
            <w:vAlign w:val="center"/>
          </w:tcPr>
          <w:p w14:paraId="5203D5B0" w14:textId="77777777" w:rsidR="004224AB" w:rsidRDefault="004224AB" w:rsidP="008A2403">
            <w:pPr>
              <w:jc w:val="center"/>
              <w:rPr>
                <w:rFonts w:ascii="Helvetica Neue" w:hAnsi="Helvetica Neue"/>
              </w:rPr>
            </w:pPr>
            <w:r>
              <w:rPr>
                <w:rFonts w:ascii="Helvetica Neue" w:hAnsi="Helvetica Neue"/>
              </w:rPr>
              <w:t>Sin</w:t>
            </w:r>
          </w:p>
        </w:tc>
        <w:tc>
          <w:tcPr>
            <w:tcW w:w="674" w:type="dxa"/>
          </w:tcPr>
          <w:p w14:paraId="7829A20B" w14:textId="77777777" w:rsidR="004224AB" w:rsidRDefault="004224AB" w:rsidP="009475A4">
            <w:pPr>
              <w:rPr>
                <w:rFonts w:ascii="Helvetica Neue" w:hAnsi="Helvetica Neue"/>
              </w:rPr>
            </w:pPr>
          </w:p>
        </w:tc>
      </w:tr>
      <w:tr w:rsidR="004A3615" w14:paraId="0E94E88D" w14:textId="77777777" w:rsidTr="004A3615">
        <w:trPr>
          <w:trHeight w:val="2070"/>
        </w:trPr>
        <w:tc>
          <w:tcPr>
            <w:tcW w:w="1623" w:type="dxa"/>
          </w:tcPr>
          <w:p w14:paraId="0BEB1D98" w14:textId="77777777" w:rsidR="004224AB" w:rsidRPr="001727BA" w:rsidRDefault="004224AB" w:rsidP="009475A4">
            <w:pPr>
              <w:rPr>
                <w:rFonts w:ascii="Helvetica Neue" w:hAnsi="Helvetica Neue"/>
                <w:b/>
              </w:rPr>
            </w:pPr>
            <w:r w:rsidRPr="001727BA">
              <w:rPr>
                <w:rFonts w:ascii="Helvetica Neue" w:hAnsi="Helvetica Neue"/>
                <w:b/>
              </w:rPr>
              <w:t>Repentance (change of heart)</w:t>
            </w:r>
          </w:p>
        </w:tc>
        <w:tc>
          <w:tcPr>
            <w:tcW w:w="2237" w:type="dxa"/>
          </w:tcPr>
          <w:p w14:paraId="55DAFD1A" w14:textId="77777777" w:rsidR="004224AB" w:rsidRDefault="004224AB" w:rsidP="009475A4">
            <w:pPr>
              <w:rPr>
                <w:rFonts w:ascii="Helvetica Neue" w:hAnsi="Helvetica Neue"/>
              </w:rPr>
            </w:pPr>
            <w:r>
              <w:rPr>
                <w:rFonts w:ascii="Helvetica Neue" w:hAnsi="Helvetica Neue"/>
              </w:rPr>
              <w:t xml:space="preserve">• </w:t>
            </w:r>
            <w:r w:rsidRPr="00CB16A2">
              <w:rPr>
                <w:rFonts w:ascii="Helvetica Neue" w:hAnsi="Helvetica Neue"/>
              </w:rPr>
              <w:t xml:space="preserve">When does the younger son have a </w:t>
            </w:r>
            <w:r>
              <w:rPr>
                <w:rFonts w:ascii="Helvetica Neue" w:hAnsi="Helvetica Neue"/>
              </w:rPr>
              <w:t>change of heart  or “</w:t>
            </w:r>
            <w:r w:rsidRPr="00CB16A2">
              <w:rPr>
                <w:rFonts w:ascii="Helvetica Neue" w:hAnsi="Helvetica Neue"/>
              </w:rPr>
              <w:t>wake up call</w:t>
            </w:r>
            <w:r>
              <w:rPr>
                <w:rFonts w:ascii="Helvetica Neue" w:hAnsi="Helvetica Neue"/>
              </w:rPr>
              <w:t>”</w:t>
            </w:r>
            <w:r w:rsidRPr="00CB16A2">
              <w:rPr>
                <w:rFonts w:ascii="Helvetica Neue" w:hAnsi="Helvetica Neue"/>
              </w:rPr>
              <w:t xml:space="preserve"> and realize he has sinned</w:t>
            </w:r>
            <w:r>
              <w:rPr>
                <w:rFonts w:ascii="Helvetica Neue" w:hAnsi="Helvetica Neue"/>
              </w:rPr>
              <w:t>?</w:t>
            </w:r>
          </w:p>
        </w:tc>
        <w:tc>
          <w:tcPr>
            <w:tcW w:w="2829" w:type="dxa"/>
          </w:tcPr>
          <w:p w14:paraId="4D2CA0B7" w14:textId="77777777" w:rsidR="004224AB" w:rsidRDefault="004224AB" w:rsidP="009475A4">
            <w:pPr>
              <w:rPr>
                <w:rFonts w:ascii="Helvetica Neue" w:hAnsi="Helvetica Neue"/>
              </w:rPr>
            </w:pPr>
          </w:p>
        </w:tc>
        <w:tc>
          <w:tcPr>
            <w:tcW w:w="1573" w:type="dxa"/>
            <w:vAlign w:val="center"/>
          </w:tcPr>
          <w:p w14:paraId="441E7741" w14:textId="77777777" w:rsidR="004224AB" w:rsidRDefault="004224AB" w:rsidP="008A2403">
            <w:pPr>
              <w:jc w:val="center"/>
              <w:rPr>
                <w:rFonts w:ascii="Helvetica Neue" w:hAnsi="Helvetica Neue"/>
              </w:rPr>
            </w:pPr>
            <w:r>
              <w:rPr>
                <w:rFonts w:ascii="Helvetica Neue" w:hAnsi="Helvetica Neue"/>
              </w:rPr>
              <w:t>Examination of conscience, repentance.</w:t>
            </w:r>
          </w:p>
        </w:tc>
        <w:tc>
          <w:tcPr>
            <w:tcW w:w="674" w:type="dxa"/>
            <w:vMerge w:val="restart"/>
            <w:textDirection w:val="btLr"/>
            <w:vAlign w:val="center"/>
          </w:tcPr>
          <w:p w14:paraId="5FD1CC3B" w14:textId="77777777" w:rsidR="004224AB" w:rsidRDefault="004224AB" w:rsidP="004224AB">
            <w:pPr>
              <w:ind w:left="113" w:right="113"/>
              <w:jc w:val="center"/>
              <w:rPr>
                <w:rFonts w:ascii="Helvetica Neue" w:hAnsi="Helvetica Neue"/>
              </w:rPr>
            </w:pPr>
            <w:r>
              <w:rPr>
                <w:rFonts w:ascii="Helvetica Neue" w:hAnsi="Helvetica Neue"/>
              </w:rPr>
              <w:t>Preparation for confession</w:t>
            </w:r>
          </w:p>
        </w:tc>
      </w:tr>
      <w:tr w:rsidR="004A3615" w14:paraId="445EDF77" w14:textId="77777777" w:rsidTr="004A3615">
        <w:trPr>
          <w:trHeight w:val="2070"/>
        </w:trPr>
        <w:tc>
          <w:tcPr>
            <w:tcW w:w="1623" w:type="dxa"/>
          </w:tcPr>
          <w:p w14:paraId="01AA1908" w14:textId="77777777" w:rsidR="004224AB" w:rsidRPr="001727BA" w:rsidRDefault="004224AB" w:rsidP="009475A4">
            <w:pPr>
              <w:rPr>
                <w:rFonts w:ascii="Helvetica Neue" w:hAnsi="Helvetica Neue"/>
                <w:b/>
              </w:rPr>
            </w:pPr>
            <w:r w:rsidRPr="001727BA">
              <w:rPr>
                <w:rFonts w:ascii="Helvetica Neue" w:hAnsi="Helvetica Neue"/>
                <w:b/>
              </w:rPr>
              <w:t>Amendment (conversion of heart)</w:t>
            </w:r>
          </w:p>
        </w:tc>
        <w:tc>
          <w:tcPr>
            <w:tcW w:w="2237" w:type="dxa"/>
          </w:tcPr>
          <w:p w14:paraId="758EF709" w14:textId="77777777" w:rsidR="004224AB" w:rsidRDefault="004224AB" w:rsidP="009475A4">
            <w:pPr>
              <w:rPr>
                <w:rFonts w:ascii="Helvetica Neue" w:hAnsi="Helvetica Neue"/>
              </w:rPr>
            </w:pPr>
            <w:r>
              <w:rPr>
                <w:rFonts w:ascii="Helvetica Neue" w:hAnsi="Helvetica Neue"/>
              </w:rPr>
              <w:t xml:space="preserve">• </w:t>
            </w:r>
            <w:r w:rsidRPr="00CB16A2">
              <w:rPr>
                <w:rFonts w:ascii="Helvetica Neue" w:hAnsi="Helvetica Neue"/>
              </w:rPr>
              <w:t>Do you think the younger son intends to sin again?  Why / why not?</w:t>
            </w:r>
          </w:p>
        </w:tc>
        <w:tc>
          <w:tcPr>
            <w:tcW w:w="2829" w:type="dxa"/>
          </w:tcPr>
          <w:p w14:paraId="08A7F7C7" w14:textId="77777777" w:rsidR="004224AB" w:rsidRDefault="004224AB" w:rsidP="009475A4">
            <w:pPr>
              <w:rPr>
                <w:rFonts w:ascii="Helvetica Neue" w:hAnsi="Helvetica Neue"/>
              </w:rPr>
            </w:pPr>
          </w:p>
        </w:tc>
        <w:tc>
          <w:tcPr>
            <w:tcW w:w="1573" w:type="dxa"/>
            <w:vAlign w:val="center"/>
          </w:tcPr>
          <w:p w14:paraId="2ED954B3" w14:textId="77777777" w:rsidR="004224AB" w:rsidRDefault="004224AB" w:rsidP="008A2403">
            <w:pPr>
              <w:jc w:val="center"/>
              <w:rPr>
                <w:rFonts w:ascii="Helvetica Neue" w:hAnsi="Helvetica Neue"/>
              </w:rPr>
            </w:pPr>
            <w:r>
              <w:rPr>
                <w:rFonts w:ascii="Helvetica Neue" w:hAnsi="Helvetica Neue"/>
              </w:rPr>
              <w:t>Firm purpose of amendment (resolve to avoid sin in future)</w:t>
            </w:r>
          </w:p>
        </w:tc>
        <w:tc>
          <w:tcPr>
            <w:tcW w:w="674" w:type="dxa"/>
            <w:vMerge/>
          </w:tcPr>
          <w:p w14:paraId="629334D6" w14:textId="77777777" w:rsidR="004224AB" w:rsidRDefault="004224AB" w:rsidP="009475A4">
            <w:pPr>
              <w:rPr>
                <w:rFonts w:ascii="Helvetica Neue" w:hAnsi="Helvetica Neue"/>
              </w:rPr>
            </w:pPr>
          </w:p>
        </w:tc>
      </w:tr>
      <w:tr w:rsidR="004A3615" w14:paraId="63567E8A" w14:textId="77777777" w:rsidTr="004A3615">
        <w:trPr>
          <w:trHeight w:val="1045"/>
        </w:trPr>
        <w:tc>
          <w:tcPr>
            <w:tcW w:w="1623" w:type="dxa"/>
            <w:shd w:val="clear" w:color="auto" w:fill="auto"/>
          </w:tcPr>
          <w:p w14:paraId="06AFBD63" w14:textId="77777777" w:rsidR="004224AB" w:rsidRPr="001727BA" w:rsidRDefault="004224AB" w:rsidP="009475A4">
            <w:pPr>
              <w:rPr>
                <w:rFonts w:ascii="Helvetica Neue" w:hAnsi="Helvetica Neue"/>
                <w:b/>
              </w:rPr>
            </w:pPr>
            <w:r w:rsidRPr="001727BA">
              <w:rPr>
                <w:rFonts w:ascii="Helvetica Neue" w:hAnsi="Helvetica Neue"/>
                <w:b/>
              </w:rPr>
              <w:t>Confession, asking forgiveness</w:t>
            </w:r>
          </w:p>
        </w:tc>
        <w:tc>
          <w:tcPr>
            <w:tcW w:w="2237" w:type="dxa"/>
            <w:shd w:val="clear" w:color="auto" w:fill="auto"/>
          </w:tcPr>
          <w:p w14:paraId="1F013AAF" w14:textId="77777777" w:rsidR="004224AB" w:rsidRDefault="004224AB" w:rsidP="009475A4">
            <w:pPr>
              <w:rPr>
                <w:rFonts w:ascii="Helvetica Neue" w:hAnsi="Helvetica Neue"/>
              </w:rPr>
            </w:pPr>
            <w:r>
              <w:rPr>
                <w:rFonts w:ascii="Helvetica Neue" w:hAnsi="Helvetica Neue"/>
              </w:rPr>
              <w:t>• When does the younger son confess his sins?</w:t>
            </w:r>
          </w:p>
        </w:tc>
        <w:tc>
          <w:tcPr>
            <w:tcW w:w="2829" w:type="dxa"/>
            <w:shd w:val="clear" w:color="auto" w:fill="auto"/>
          </w:tcPr>
          <w:p w14:paraId="0D351C80" w14:textId="77777777" w:rsidR="004224AB" w:rsidRDefault="004224AB" w:rsidP="009475A4">
            <w:pPr>
              <w:rPr>
                <w:rFonts w:ascii="Helvetica Neue" w:hAnsi="Helvetica Neue"/>
              </w:rPr>
            </w:pPr>
          </w:p>
        </w:tc>
        <w:tc>
          <w:tcPr>
            <w:tcW w:w="1573" w:type="dxa"/>
            <w:shd w:val="clear" w:color="auto" w:fill="auto"/>
            <w:vAlign w:val="center"/>
          </w:tcPr>
          <w:p w14:paraId="49931492" w14:textId="77777777" w:rsidR="004224AB" w:rsidRDefault="004224AB" w:rsidP="008A2403">
            <w:pPr>
              <w:jc w:val="center"/>
              <w:rPr>
                <w:rFonts w:ascii="Helvetica Neue" w:hAnsi="Helvetica Neue"/>
              </w:rPr>
            </w:pPr>
            <w:r>
              <w:rPr>
                <w:rFonts w:ascii="Helvetica Neue" w:hAnsi="Helvetica Neue"/>
              </w:rPr>
              <w:t>Confession of sins</w:t>
            </w:r>
          </w:p>
        </w:tc>
        <w:tc>
          <w:tcPr>
            <w:tcW w:w="674" w:type="dxa"/>
            <w:vMerge w:val="restart"/>
            <w:textDirection w:val="btLr"/>
          </w:tcPr>
          <w:p w14:paraId="2A88F61D" w14:textId="77777777" w:rsidR="004224AB" w:rsidRDefault="004224AB" w:rsidP="004224AB">
            <w:pPr>
              <w:ind w:left="113" w:right="113"/>
              <w:rPr>
                <w:rFonts w:ascii="Helvetica Neue" w:hAnsi="Helvetica Neue"/>
              </w:rPr>
            </w:pPr>
            <w:r>
              <w:rPr>
                <w:rFonts w:ascii="Helvetica Neue" w:hAnsi="Helvetica Neue"/>
              </w:rPr>
              <w:t>In confessional, with priest</w:t>
            </w:r>
          </w:p>
        </w:tc>
      </w:tr>
      <w:tr w:rsidR="004A3615" w14:paraId="492A7CDC" w14:textId="77777777" w:rsidTr="004A3615">
        <w:trPr>
          <w:trHeight w:val="1075"/>
        </w:trPr>
        <w:tc>
          <w:tcPr>
            <w:tcW w:w="1623" w:type="dxa"/>
            <w:shd w:val="clear" w:color="auto" w:fill="auto"/>
          </w:tcPr>
          <w:p w14:paraId="08416355" w14:textId="77777777" w:rsidR="004224AB" w:rsidRPr="001727BA" w:rsidRDefault="004224AB" w:rsidP="009475A4">
            <w:pPr>
              <w:rPr>
                <w:rFonts w:ascii="Helvetica Neue" w:hAnsi="Helvetica Neue"/>
                <w:b/>
              </w:rPr>
            </w:pPr>
            <w:r w:rsidRPr="001727BA">
              <w:rPr>
                <w:rFonts w:ascii="Helvetica Neue" w:hAnsi="Helvetica Neue"/>
                <w:b/>
              </w:rPr>
              <w:t>Contrition (sorrow for sins)</w:t>
            </w:r>
          </w:p>
        </w:tc>
        <w:tc>
          <w:tcPr>
            <w:tcW w:w="2237" w:type="dxa"/>
            <w:shd w:val="clear" w:color="auto" w:fill="auto"/>
          </w:tcPr>
          <w:p w14:paraId="4F8C5645" w14:textId="77777777" w:rsidR="004224AB" w:rsidRDefault="004224AB" w:rsidP="009475A4">
            <w:pPr>
              <w:rPr>
                <w:rFonts w:ascii="Helvetica Neue" w:hAnsi="Helvetica Neue"/>
              </w:rPr>
            </w:pPr>
            <w:r>
              <w:rPr>
                <w:rFonts w:ascii="Helvetica Neue" w:hAnsi="Helvetica Neue"/>
              </w:rPr>
              <w:t xml:space="preserve">• </w:t>
            </w:r>
            <w:r w:rsidRPr="00CB16A2">
              <w:rPr>
                <w:rFonts w:ascii="Helvetica Neue" w:hAnsi="Helvetica Neue"/>
              </w:rPr>
              <w:t>When does the younger son say sorry for his sins</w:t>
            </w:r>
          </w:p>
        </w:tc>
        <w:tc>
          <w:tcPr>
            <w:tcW w:w="2829" w:type="dxa"/>
            <w:shd w:val="clear" w:color="auto" w:fill="auto"/>
          </w:tcPr>
          <w:p w14:paraId="55D67D37" w14:textId="77777777" w:rsidR="004224AB" w:rsidRDefault="004224AB" w:rsidP="009475A4">
            <w:pPr>
              <w:rPr>
                <w:rFonts w:ascii="Helvetica Neue" w:hAnsi="Helvetica Neue"/>
              </w:rPr>
            </w:pPr>
          </w:p>
        </w:tc>
        <w:tc>
          <w:tcPr>
            <w:tcW w:w="1573" w:type="dxa"/>
            <w:shd w:val="clear" w:color="auto" w:fill="auto"/>
            <w:vAlign w:val="center"/>
          </w:tcPr>
          <w:p w14:paraId="208E9341" w14:textId="77777777" w:rsidR="004224AB" w:rsidRDefault="004224AB" w:rsidP="008A2403">
            <w:pPr>
              <w:jc w:val="center"/>
              <w:rPr>
                <w:rFonts w:ascii="Helvetica Neue" w:hAnsi="Helvetica Neue"/>
              </w:rPr>
            </w:pPr>
            <w:r>
              <w:rPr>
                <w:rFonts w:ascii="Helvetica Neue" w:hAnsi="Helvetica Neue"/>
              </w:rPr>
              <w:t>Act of contrition</w:t>
            </w:r>
          </w:p>
        </w:tc>
        <w:tc>
          <w:tcPr>
            <w:tcW w:w="674" w:type="dxa"/>
            <w:vMerge/>
          </w:tcPr>
          <w:p w14:paraId="18B3EA26" w14:textId="77777777" w:rsidR="004224AB" w:rsidRDefault="004224AB" w:rsidP="009475A4">
            <w:pPr>
              <w:rPr>
                <w:rFonts w:ascii="Helvetica Neue" w:hAnsi="Helvetica Neue"/>
              </w:rPr>
            </w:pPr>
          </w:p>
        </w:tc>
      </w:tr>
      <w:tr w:rsidR="004A3615" w14:paraId="47EE1AF7" w14:textId="77777777" w:rsidTr="004A3615">
        <w:trPr>
          <w:trHeight w:val="1731"/>
        </w:trPr>
        <w:tc>
          <w:tcPr>
            <w:tcW w:w="1623" w:type="dxa"/>
            <w:shd w:val="clear" w:color="auto" w:fill="auto"/>
          </w:tcPr>
          <w:p w14:paraId="7E04E194" w14:textId="77777777" w:rsidR="004224AB" w:rsidRPr="001727BA" w:rsidRDefault="004224AB" w:rsidP="009475A4">
            <w:pPr>
              <w:rPr>
                <w:rFonts w:ascii="Helvetica Neue" w:hAnsi="Helvetica Neue"/>
                <w:b/>
              </w:rPr>
            </w:pPr>
            <w:r w:rsidRPr="001727BA">
              <w:rPr>
                <w:rFonts w:ascii="Helvetica Neue" w:hAnsi="Helvetica Neue"/>
                <w:b/>
              </w:rPr>
              <w:t>Forgiveness</w:t>
            </w:r>
          </w:p>
        </w:tc>
        <w:tc>
          <w:tcPr>
            <w:tcW w:w="2237" w:type="dxa"/>
            <w:shd w:val="clear" w:color="auto" w:fill="auto"/>
          </w:tcPr>
          <w:p w14:paraId="1C4EECEB" w14:textId="77777777" w:rsidR="004224AB" w:rsidRDefault="004224AB" w:rsidP="009475A4">
            <w:pPr>
              <w:rPr>
                <w:rFonts w:ascii="Helvetica Neue" w:hAnsi="Helvetica Neue"/>
              </w:rPr>
            </w:pPr>
            <w:r>
              <w:rPr>
                <w:rFonts w:ascii="Helvetica Neue" w:hAnsi="Helvetica Neue"/>
              </w:rPr>
              <w:t>• Who forgives who in this parable?  Who struggles to forgive?</w:t>
            </w:r>
          </w:p>
        </w:tc>
        <w:tc>
          <w:tcPr>
            <w:tcW w:w="2829" w:type="dxa"/>
            <w:shd w:val="clear" w:color="auto" w:fill="auto"/>
          </w:tcPr>
          <w:p w14:paraId="1AE3BA7B" w14:textId="77777777" w:rsidR="004224AB" w:rsidRDefault="004224AB" w:rsidP="009475A4">
            <w:pPr>
              <w:rPr>
                <w:rFonts w:ascii="Helvetica Neue" w:hAnsi="Helvetica Neue"/>
              </w:rPr>
            </w:pPr>
          </w:p>
        </w:tc>
        <w:tc>
          <w:tcPr>
            <w:tcW w:w="1573" w:type="dxa"/>
            <w:shd w:val="clear" w:color="auto" w:fill="auto"/>
            <w:vAlign w:val="center"/>
          </w:tcPr>
          <w:p w14:paraId="2D75C29F" w14:textId="77777777" w:rsidR="004224AB" w:rsidRDefault="004224AB" w:rsidP="008A2403">
            <w:pPr>
              <w:jc w:val="center"/>
              <w:rPr>
                <w:rFonts w:ascii="Helvetica Neue" w:hAnsi="Helvetica Neue"/>
              </w:rPr>
            </w:pPr>
            <w:r>
              <w:rPr>
                <w:rFonts w:ascii="Helvetica Neue" w:hAnsi="Helvetica Neue"/>
              </w:rPr>
              <w:t>Forgiveness and absolution of sins.</w:t>
            </w:r>
          </w:p>
        </w:tc>
        <w:tc>
          <w:tcPr>
            <w:tcW w:w="674" w:type="dxa"/>
            <w:vMerge/>
          </w:tcPr>
          <w:p w14:paraId="19B8219C" w14:textId="77777777" w:rsidR="004224AB" w:rsidRDefault="004224AB" w:rsidP="009475A4">
            <w:pPr>
              <w:rPr>
                <w:rFonts w:ascii="Helvetica Neue" w:hAnsi="Helvetica Neue"/>
              </w:rPr>
            </w:pPr>
          </w:p>
        </w:tc>
      </w:tr>
      <w:tr w:rsidR="004A3615" w14:paraId="4C5DE931" w14:textId="77777777" w:rsidTr="004A3615">
        <w:trPr>
          <w:cantSplit/>
          <w:trHeight w:val="1378"/>
        </w:trPr>
        <w:tc>
          <w:tcPr>
            <w:tcW w:w="1623" w:type="dxa"/>
          </w:tcPr>
          <w:p w14:paraId="148D3F8A" w14:textId="77777777" w:rsidR="004224AB" w:rsidRPr="008A2403" w:rsidRDefault="004224AB" w:rsidP="009475A4">
            <w:pPr>
              <w:rPr>
                <w:rFonts w:ascii="Helvetica Neue" w:hAnsi="Helvetica Neue"/>
                <w:b/>
              </w:rPr>
            </w:pPr>
            <w:r w:rsidRPr="008A2403">
              <w:rPr>
                <w:rFonts w:ascii="Helvetica Neue" w:hAnsi="Helvetica Neue"/>
                <w:b/>
              </w:rPr>
              <w:t>Penance</w:t>
            </w:r>
          </w:p>
        </w:tc>
        <w:tc>
          <w:tcPr>
            <w:tcW w:w="2237" w:type="dxa"/>
          </w:tcPr>
          <w:p w14:paraId="09CB4164" w14:textId="77777777" w:rsidR="004224AB" w:rsidRDefault="008A2403" w:rsidP="009475A4">
            <w:pPr>
              <w:rPr>
                <w:rFonts w:ascii="Helvetica Neue" w:hAnsi="Helvetica Neue"/>
              </w:rPr>
            </w:pPr>
            <w:r>
              <w:rPr>
                <w:rFonts w:ascii="Helvetica Neue" w:hAnsi="Helvetica Neue"/>
              </w:rPr>
              <w:t>• How does the younger son plan to make up for his sins?</w:t>
            </w:r>
          </w:p>
        </w:tc>
        <w:tc>
          <w:tcPr>
            <w:tcW w:w="2829" w:type="dxa"/>
          </w:tcPr>
          <w:p w14:paraId="55984BE7" w14:textId="77777777" w:rsidR="004224AB" w:rsidRDefault="004224AB" w:rsidP="009475A4">
            <w:pPr>
              <w:rPr>
                <w:rFonts w:ascii="Helvetica Neue" w:hAnsi="Helvetica Neue"/>
              </w:rPr>
            </w:pPr>
          </w:p>
        </w:tc>
        <w:tc>
          <w:tcPr>
            <w:tcW w:w="1573" w:type="dxa"/>
            <w:vAlign w:val="center"/>
          </w:tcPr>
          <w:p w14:paraId="4EA4CE0F" w14:textId="77777777" w:rsidR="004224AB" w:rsidRDefault="004224AB" w:rsidP="008A2403">
            <w:pPr>
              <w:jc w:val="center"/>
              <w:rPr>
                <w:rFonts w:ascii="Helvetica Neue" w:hAnsi="Helvetica Neue"/>
              </w:rPr>
            </w:pPr>
            <w:r>
              <w:rPr>
                <w:rFonts w:ascii="Helvetica Neue" w:hAnsi="Helvetica Neue"/>
              </w:rPr>
              <w:t>Penance</w:t>
            </w:r>
          </w:p>
        </w:tc>
        <w:tc>
          <w:tcPr>
            <w:tcW w:w="674" w:type="dxa"/>
            <w:textDirection w:val="btLr"/>
          </w:tcPr>
          <w:p w14:paraId="2381F9EE" w14:textId="77777777" w:rsidR="004224AB" w:rsidRDefault="008A2403" w:rsidP="008A2403">
            <w:pPr>
              <w:ind w:left="113" w:right="113"/>
              <w:rPr>
                <w:rFonts w:ascii="Helvetica Neue" w:hAnsi="Helvetica Neue"/>
              </w:rPr>
            </w:pPr>
            <w:r>
              <w:rPr>
                <w:rFonts w:ascii="Helvetica Neue" w:hAnsi="Helvetica Neue"/>
              </w:rPr>
              <w:t>outside</w:t>
            </w:r>
          </w:p>
        </w:tc>
      </w:tr>
    </w:tbl>
    <w:p w14:paraId="49C7CC73" w14:textId="77777777" w:rsidR="009475A4" w:rsidRPr="009475A4" w:rsidRDefault="009475A4" w:rsidP="009475A4">
      <w:pPr>
        <w:rPr>
          <w:rFonts w:ascii="Helvetica Neue" w:hAnsi="Helvetica Neue"/>
        </w:rPr>
      </w:pPr>
      <w:bookmarkStart w:id="0" w:name="_GoBack"/>
      <w:bookmarkEnd w:id="0"/>
    </w:p>
    <w:sectPr w:rsidR="009475A4" w:rsidRPr="009475A4" w:rsidSect="00271A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12F"/>
    <w:multiLevelType w:val="hybridMultilevel"/>
    <w:tmpl w:val="B0D8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37EB"/>
    <w:multiLevelType w:val="hybridMultilevel"/>
    <w:tmpl w:val="8E9A181C"/>
    <w:lvl w:ilvl="0" w:tplc="EF288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135A3"/>
    <w:multiLevelType w:val="hybridMultilevel"/>
    <w:tmpl w:val="C6AC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66CF4"/>
    <w:multiLevelType w:val="hybridMultilevel"/>
    <w:tmpl w:val="594AFBB8"/>
    <w:lvl w:ilvl="0" w:tplc="EF288C8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6CC79FD"/>
    <w:multiLevelType w:val="hybridMultilevel"/>
    <w:tmpl w:val="54A80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3A6322"/>
    <w:multiLevelType w:val="hybridMultilevel"/>
    <w:tmpl w:val="A20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F7A42"/>
    <w:multiLevelType w:val="hybridMultilevel"/>
    <w:tmpl w:val="33E4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16702"/>
    <w:multiLevelType w:val="hybridMultilevel"/>
    <w:tmpl w:val="4296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F56AC"/>
    <w:multiLevelType w:val="hybridMultilevel"/>
    <w:tmpl w:val="B6B0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26585"/>
    <w:multiLevelType w:val="hybridMultilevel"/>
    <w:tmpl w:val="F97A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40AD2"/>
    <w:multiLevelType w:val="hybridMultilevel"/>
    <w:tmpl w:val="6522685E"/>
    <w:lvl w:ilvl="0" w:tplc="8D822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E6107"/>
    <w:multiLevelType w:val="hybridMultilevel"/>
    <w:tmpl w:val="084C9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5"/>
  </w:num>
  <w:num w:numId="6">
    <w:abstractNumId w:val="8"/>
  </w:num>
  <w:num w:numId="7">
    <w:abstractNumId w:val="4"/>
  </w:num>
  <w:num w:numId="8">
    <w:abstractNumId w:val="6"/>
  </w:num>
  <w:num w:numId="9">
    <w:abstractNumId w:val="11"/>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6A"/>
    <w:rsid w:val="00103D47"/>
    <w:rsid w:val="001727BA"/>
    <w:rsid w:val="0018147A"/>
    <w:rsid w:val="001F7E22"/>
    <w:rsid w:val="00210EEA"/>
    <w:rsid w:val="00271A12"/>
    <w:rsid w:val="003334B7"/>
    <w:rsid w:val="003E2F18"/>
    <w:rsid w:val="00405D97"/>
    <w:rsid w:val="004224AB"/>
    <w:rsid w:val="004A1EF5"/>
    <w:rsid w:val="004A3615"/>
    <w:rsid w:val="004C4911"/>
    <w:rsid w:val="007F48DE"/>
    <w:rsid w:val="008A2403"/>
    <w:rsid w:val="008F3C33"/>
    <w:rsid w:val="009475A4"/>
    <w:rsid w:val="00973F6A"/>
    <w:rsid w:val="009E0770"/>
    <w:rsid w:val="00B86571"/>
    <w:rsid w:val="00B964C5"/>
    <w:rsid w:val="00C214E1"/>
    <w:rsid w:val="00CB16A2"/>
    <w:rsid w:val="00D4033F"/>
    <w:rsid w:val="00D93A0D"/>
    <w:rsid w:val="00DC3800"/>
    <w:rsid w:val="00F9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6E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D47"/>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3">
    <w:name w:val="heading 3"/>
    <w:basedOn w:val="Normal"/>
    <w:link w:val="Heading3Char"/>
    <w:uiPriority w:val="9"/>
    <w:qFormat/>
    <w:rsid w:val="00973F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F6A"/>
    <w:rPr>
      <w:rFonts w:ascii="Times" w:hAnsi="Times"/>
      <w:b/>
      <w:bCs/>
      <w:sz w:val="27"/>
      <w:szCs w:val="27"/>
    </w:rPr>
  </w:style>
  <w:style w:type="character" w:customStyle="1" w:styleId="text">
    <w:name w:val="text"/>
    <w:basedOn w:val="DefaultParagraphFont"/>
    <w:rsid w:val="00973F6A"/>
  </w:style>
  <w:style w:type="paragraph" w:styleId="NormalWeb">
    <w:name w:val="Normal (Web)"/>
    <w:basedOn w:val="Normal"/>
    <w:uiPriority w:val="99"/>
    <w:semiHidden/>
    <w:unhideWhenUsed/>
    <w:rsid w:val="00973F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73F6A"/>
    <w:rPr>
      <w:color w:val="0000FF"/>
      <w:u w:val="single"/>
    </w:rPr>
  </w:style>
  <w:style w:type="paragraph" w:styleId="ListParagraph">
    <w:name w:val="List Paragraph"/>
    <w:basedOn w:val="Normal"/>
    <w:uiPriority w:val="34"/>
    <w:qFormat/>
    <w:rsid w:val="004A1EF5"/>
    <w:pPr>
      <w:ind w:left="720"/>
      <w:contextualSpacing/>
    </w:pPr>
  </w:style>
  <w:style w:type="table" w:styleId="TableGrid">
    <w:name w:val="Table Grid"/>
    <w:basedOn w:val="TableNormal"/>
    <w:uiPriority w:val="59"/>
    <w:rsid w:val="004C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3D47"/>
    <w:rPr>
      <w:rFonts w:asciiTheme="majorHAnsi" w:eastAsiaTheme="majorEastAsia" w:hAnsiTheme="majorHAnsi" w:cstheme="majorBidi"/>
      <w:b/>
      <w:bCs/>
      <w:color w:val="65756B" w:themeColor="accent1" w:themeShade="B5"/>
      <w:sz w:val="32"/>
      <w:szCs w:val="32"/>
    </w:rPr>
  </w:style>
  <w:style w:type="paragraph" w:styleId="Title">
    <w:name w:val="Title"/>
    <w:basedOn w:val="Normal"/>
    <w:next w:val="Normal"/>
    <w:link w:val="TitleChar"/>
    <w:uiPriority w:val="10"/>
    <w:qFormat/>
    <w:rsid w:val="00103D4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103D47"/>
    <w:rPr>
      <w:rFonts w:asciiTheme="majorHAnsi" w:eastAsiaTheme="majorEastAsia" w:hAnsiTheme="majorHAnsi" w:cstheme="majorBidi"/>
      <w:color w:val="A43926" w:themeColor="text2" w:themeShade="BF"/>
      <w:spacing w:val="5"/>
      <w:kern w:val="28"/>
      <w:sz w:val="52"/>
      <w:szCs w:val="52"/>
    </w:rPr>
  </w:style>
  <w:style w:type="paragraph" w:styleId="BalloonText">
    <w:name w:val="Balloon Text"/>
    <w:basedOn w:val="Normal"/>
    <w:link w:val="BalloonTextChar"/>
    <w:uiPriority w:val="99"/>
    <w:semiHidden/>
    <w:unhideWhenUsed/>
    <w:rsid w:val="00210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E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D47"/>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3">
    <w:name w:val="heading 3"/>
    <w:basedOn w:val="Normal"/>
    <w:link w:val="Heading3Char"/>
    <w:uiPriority w:val="9"/>
    <w:qFormat/>
    <w:rsid w:val="00973F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F6A"/>
    <w:rPr>
      <w:rFonts w:ascii="Times" w:hAnsi="Times"/>
      <w:b/>
      <w:bCs/>
      <w:sz w:val="27"/>
      <w:szCs w:val="27"/>
    </w:rPr>
  </w:style>
  <w:style w:type="character" w:customStyle="1" w:styleId="text">
    <w:name w:val="text"/>
    <w:basedOn w:val="DefaultParagraphFont"/>
    <w:rsid w:val="00973F6A"/>
  </w:style>
  <w:style w:type="paragraph" w:styleId="NormalWeb">
    <w:name w:val="Normal (Web)"/>
    <w:basedOn w:val="Normal"/>
    <w:uiPriority w:val="99"/>
    <w:semiHidden/>
    <w:unhideWhenUsed/>
    <w:rsid w:val="00973F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73F6A"/>
    <w:rPr>
      <w:color w:val="0000FF"/>
      <w:u w:val="single"/>
    </w:rPr>
  </w:style>
  <w:style w:type="paragraph" w:styleId="ListParagraph">
    <w:name w:val="List Paragraph"/>
    <w:basedOn w:val="Normal"/>
    <w:uiPriority w:val="34"/>
    <w:qFormat/>
    <w:rsid w:val="004A1EF5"/>
    <w:pPr>
      <w:ind w:left="720"/>
      <w:contextualSpacing/>
    </w:pPr>
  </w:style>
  <w:style w:type="table" w:styleId="TableGrid">
    <w:name w:val="Table Grid"/>
    <w:basedOn w:val="TableNormal"/>
    <w:uiPriority w:val="59"/>
    <w:rsid w:val="004C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3D47"/>
    <w:rPr>
      <w:rFonts w:asciiTheme="majorHAnsi" w:eastAsiaTheme="majorEastAsia" w:hAnsiTheme="majorHAnsi" w:cstheme="majorBidi"/>
      <w:b/>
      <w:bCs/>
      <w:color w:val="65756B" w:themeColor="accent1" w:themeShade="B5"/>
      <w:sz w:val="32"/>
      <w:szCs w:val="32"/>
    </w:rPr>
  </w:style>
  <w:style w:type="paragraph" w:styleId="Title">
    <w:name w:val="Title"/>
    <w:basedOn w:val="Normal"/>
    <w:next w:val="Normal"/>
    <w:link w:val="TitleChar"/>
    <w:uiPriority w:val="10"/>
    <w:qFormat/>
    <w:rsid w:val="00103D4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103D47"/>
    <w:rPr>
      <w:rFonts w:asciiTheme="majorHAnsi" w:eastAsiaTheme="majorEastAsia" w:hAnsiTheme="majorHAnsi" w:cstheme="majorBidi"/>
      <w:color w:val="A43926" w:themeColor="text2" w:themeShade="BF"/>
      <w:spacing w:val="5"/>
      <w:kern w:val="28"/>
      <w:sz w:val="52"/>
      <w:szCs w:val="52"/>
    </w:rPr>
  </w:style>
  <w:style w:type="paragraph" w:styleId="BalloonText">
    <w:name w:val="Balloon Text"/>
    <w:basedOn w:val="Normal"/>
    <w:link w:val="BalloonTextChar"/>
    <w:uiPriority w:val="99"/>
    <w:semiHidden/>
    <w:unhideWhenUsed/>
    <w:rsid w:val="00210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E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3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biblegateway.com/passage/?search=Luke+15&amp;version=RSVCE" TargetMode="External"/><Relationship Id="rId9" Type="http://schemas.openxmlformats.org/officeDocument/2006/relationships/hyperlink" Target="https://www.biblegateway.com/passage/?search=Luke+15&amp;version=RSV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82BE-48FA-5B4D-ABB8-BA2C103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842</Words>
  <Characters>4802</Characters>
  <Application>Microsoft Macintosh Word</Application>
  <DocSecurity>0</DocSecurity>
  <Lines>40</Lines>
  <Paragraphs>11</Paragraphs>
  <ScaleCrop>false</ScaleCrop>
  <Company>University of Pennsylvania</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Cristina March</dc:creator>
  <cp:keywords/>
  <dc:description/>
  <cp:lastModifiedBy>Marisa Cristina March</cp:lastModifiedBy>
  <cp:revision>3</cp:revision>
  <dcterms:created xsi:type="dcterms:W3CDTF">2018-02-18T18:56:00Z</dcterms:created>
  <dcterms:modified xsi:type="dcterms:W3CDTF">2018-02-18T20:11:00Z</dcterms:modified>
</cp:coreProperties>
</file>